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5487F" w14:textId="72F7B77B" w:rsidR="0008751A" w:rsidRPr="0070191D" w:rsidRDefault="0008751A" w:rsidP="0070191D">
      <w:pPr>
        <w:tabs>
          <w:tab w:val="left" w:pos="-180"/>
          <w:tab w:val="right" w:pos="1980"/>
          <w:tab w:val="left" w:pos="2160"/>
          <w:tab w:val="left" w:pos="4320"/>
        </w:tabs>
        <w:spacing w:line="223" w:lineRule="exact"/>
        <w:ind w:left="720" w:hanging="720"/>
        <w:jc w:val="both"/>
        <w:rPr>
          <w:b/>
          <w:sz w:val="22"/>
          <w:szCs w:val="22"/>
          <w:lang w:val="en-GB"/>
        </w:rPr>
      </w:pPr>
      <w:r>
        <w:rPr>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p>
    <w:p w14:paraId="60A6A94A" w14:textId="77777777" w:rsidR="009A4C35" w:rsidRDefault="009A4C35" w:rsidP="0086563B">
      <w:pPr>
        <w:pStyle w:val="Heading1"/>
        <w:rPr>
          <w:rFonts w:ascii="Times New Roman" w:hAnsi="Times New Roman" w:cs="Times New Roman"/>
        </w:rPr>
      </w:pPr>
      <w:bookmarkStart w:id="0" w:name="_Toc152577133"/>
      <w:bookmarkStart w:id="1" w:name="_Toc152577694"/>
      <w:bookmarkStart w:id="2" w:name="_Toc152577963"/>
      <w:bookmarkStart w:id="3" w:name="_Toc156198778"/>
      <w:bookmarkStart w:id="4" w:name="_Toc358885121"/>
      <w:bookmarkStart w:id="5" w:name="_Toc358885791"/>
      <w:bookmarkStart w:id="6" w:name="_Toc38258027"/>
      <w:bookmarkEnd w:id="0"/>
      <w:bookmarkEnd w:id="1"/>
      <w:bookmarkEnd w:id="2"/>
      <w:bookmarkEnd w:id="3"/>
    </w:p>
    <w:p w14:paraId="41554B06" w14:textId="4485EB74" w:rsidR="00B45366" w:rsidRPr="0086563B" w:rsidRDefault="0070191D" w:rsidP="000B27C0">
      <w:pPr>
        <w:pStyle w:val="Heading1"/>
        <w:numPr>
          <w:ilvl w:val="0"/>
          <w:numId w:val="2"/>
        </w:numPr>
        <w:rPr>
          <w:rFonts w:ascii="Times New Roman" w:hAnsi="Times New Roman" w:cs="Times New Roman"/>
        </w:rPr>
      </w:pPr>
      <w:r>
        <w:rPr>
          <w:rFonts w:ascii="Times New Roman" w:hAnsi="Times New Roman" w:cs="Times New Roman"/>
        </w:rPr>
        <w:t>Te</w:t>
      </w:r>
      <w:r w:rsidR="00B45366" w:rsidRPr="0086563B">
        <w:rPr>
          <w:rFonts w:ascii="Times New Roman" w:hAnsi="Times New Roman" w:cs="Times New Roman"/>
        </w:rPr>
        <w:t>chnical Specifications</w:t>
      </w:r>
      <w:bookmarkEnd w:id="4"/>
      <w:bookmarkEnd w:id="5"/>
      <w:r>
        <w:rPr>
          <w:rFonts w:ascii="Times New Roman" w:hAnsi="Times New Roman" w:cs="Times New Roman"/>
        </w:rPr>
        <w:t xml:space="preserve"> of the individual items:</w:t>
      </w:r>
    </w:p>
    <w:p w14:paraId="41554B09" w14:textId="77777777" w:rsidR="00C46995" w:rsidRPr="00C46995" w:rsidRDefault="00C46995" w:rsidP="00C46995">
      <w:pPr>
        <w:suppressAutoHyphens/>
        <w:jc w:val="both"/>
        <w:rPr>
          <w:b/>
          <w:i/>
          <w:highlight w:val="yellow"/>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933"/>
        <w:gridCol w:w="10701"/>
      </w:tblGrid>
      <w:tr w:rsidR="009965E8" w:rsidRPr="009965E8" w14:paraId="2FC587CD" w14:textId="77777777" w:rsidTr="00CE6BD9">
        <w:tc>
          <w:tcPr>
            <w:tcW w:w="681" w:type="dxa"/>
          </w:tcPr>
          <w:p w14:paraId="01CCEECC" w14:textId="77777777" w:rsidR="009965E8" w:rsidRPr="00921D91" w:rsidRDefault="009965E8" w:rsidP="009965E8">
            <w:pPr>
              <w:suppressAutoHyphens/>
              <w:jc w:val="center"/>
              <w:rPr>
                <w:b/>
                <w:bCs/>
                <w:sz w:val="18"/>
                <w:szCs w:val="18"/>
                <w:lang w:val="en-GB" w:eastAsia="en-US"/>
              </w:rPr>
            </w:pPr>
            <w:r w:rsidRPr="00921D91">
              <w:rPr>
                <w:b/>
                <w:bCs/>
                <w:sz w:val="18"/>
                <w:szCs w:val="18"/>
                <w:lang w:val="en-GB" w:eastAsia="en-US"/>
              </w:rPr>
              <w:t>Item No.</w:t>
            </w:r>
          </w:p>
        </w:tc>
        <w:tc>
          <w:tcPr>
            <w:tcW w:w="1933" w:type="dxa"/>
          </w:tcPr>
          <w:p w14:paraId="2DF1AA5A" w14:textId="77777777" w:rsidR="009965E8" w:rsidRPr="00921D91" w:rsidRDefault="009965E8" w:rsidP="009965E8">
            <w:pPr>
              <w:suppressAutoHyphens/>
              <w:jc w:val="center"/>
              <w:rPr>
                <w:b/>
                <w:bCs/>
                <w:sz w:val="18"/>
                <w:szCs w:val="18"/>
                <w:lang w:val="en-GB" w:eastAsia="en-US"/>
              </w:rPr>
            </w:pPr>
            <w:r w:rsidRPr="00921D91">
              <w:rPr>
                <w:b/>
                <w:bCs/>
                <w:sz w:val="18"/>
                <w:szCs w:val="18"/>
                <w:lang w:val="en-GB" w:eastAsia="en-US"/>
              </w:rPr>
              <w:t>Item</w:t>
            </w:r>
          </w:p>
        </w:tc>
        <w:tc>
          <w:tcPr>
            <w:tcW w:w="10701" w:type="dxa"/>
          </w:tcPr>
          <w:p w14:paraId="2B2118EA" w14:textId="77777777" w:rsidR="009965E8" w:rsidRPr="00921D91" w:rsidRDefault="009965E8" w:rsidP="009965E8">
            <w:pPr>
              <w:suppressAutoHyphens/>
              <w:jc w:val="center"/>
              <w:rPr>
                <w:b/>
                <w:bCs/>
                <w:sz w:val="18"/>
                <w:szCs w:val="18"/>
                <w:lang w:val="en-GB" w:eastAsia="en-US"/>
              </w:rPr>
            </w:pPr>
            <w:r w:rsidRPr="00921D91">
              <w:rPr>
                <w:b/>
                <w:bCs/>
                <w:sz w:val="18"/>
                <w:szCs w:val="18"/>
                <w:lang w:val="en-GB" w:eastAsia="en-US"/>
              </w:rPr>
              <w:t>Description and minimum/mandatory specifications</w:t>
            </w:r>
          </w:p>
        </w:tc>
      </w:tr>
      <w:tr w:rsidR="009965E8" w:rsidRPr="009965E8" w14:paraId="6C03DCB9" w14:textId="77777777" w:rsidTr="00CE6BD9">
        <w:tc>
          <w:tcPr>
            <w:tcW w:w="681" w:type="dxa"/>
            <w:vAlign w:val="center"/>
          </w:tcPr>
          <w:p w14:paraId="47F77F31" w14:textId="77777777" w:rsidR="009965E8" w:rsidRPr="00921D91" w:rsidRDefault="009965E8" w:rsidP="009965E8">
            <w:pPr>
              <w:suppressAutoHyphens/>
              <w:jc w:val="center"/>
              <w:rPr>
                <w:sz w:val="18"/>
                <w:szCs w:val="18"/>
                <w:lang w:val="en-GB" w:eastAsia="en-US"/>
              </w:rPr>
            </w:pPr>
            <w:r w:rsidRPr="00921D91">
              <w:rPr>
                <w:sz w:val="18"/>
                <w:szCs w:val="18"/>
                <w:lang w:val="en-GB" w:eastAsia="en-US"/>
              </w:rPr>
              <w:t>1</w:t>
            </w:r>
          </w:p>
        </w:tc>
        <w:tc>
          <w:tcPr>
            <w:tcW w:w="1933" w:type="dxa"/>
            <w:vAlign w:val="center"/>
          </w:tcPr>
          <w:p w14:paraId="7CD74BB8" w14:textId="77777777" w:rsidR="009965E8" w:rsidRPr="00921D91" w:rsidRDefault="009965E8" w:rsidP="009965E8">
            <w:pPr>
              <w:suppressAutoHyphens/>
              <w:rPr>
                <w:sz w:val="18"/>
                <w:szCs w:val="18"/>
                <w:lang w:val="en-GB" w:eastAsia="en-US"/>
              </w:rPr>
            </w:pPr>
            <w:r w:rsidRPr="00921D91">
              <w:rPr>
                <w:sz w:val="18"/>
                <w:szCs w:val="18"/>
                <w:lang w:val="en-GB" w:eastAsia="en-US"/>
              </w:rPr>
              <w:t>Plastic Bucket</w:t>
            </w:r>
          </w:p>
        </w:tc>
        <w:tc>
          <w:tcPr>
            <w:tcW w:w="10701" w:type="dxa"/>
          </w:tcPr>
          <w:p w14:paraId="6A80D8A3" w14:textId="40AD1D9A" w:rsidR="009965E8" w:rsidRPr="00921D91" w:rsidRDefault="009965E8" w:rsidP="001E1B30">
            <w:pPr>
              <w:suppressAutoHyphens/>
              <w:rPr>
                <w:sz w:val="18"/>
                <w:szCs w:val="18"/>
                <w:lang w:val="en-GB" w:eastAsia="en-US"/>
              </w:rPr>
            </w:pPr>
            <w:r w:rsidRPr="00921D91">
              <w:rPr>
                <w:sz w:val="18"/>
                <w:szCs w:val="18"/>
                <w:lang w:val="en-GB" w:eastAsia="en-US"/>
              </w:rPr>
              <w:t xml:space="preserve">Bucket L </w:t>
            </w:r>
            <w:r w:rsidRPr="001E1B30">
              <w:rPr>
                <w:sz w:val="18"/>
                <w:szCs w:val="18"/>
                <w:lang w:val="en-GB" w:eastAsia="en-US"/>
              </w:rPr>
              <w:t>size 2</w:t>
            </w:r>
            <w:r w:rsidR="001E1B30" w:rsidRPr="001E1B30">
              <w:rPr>
                <w:sz w:val="18"/>
                <w:szCs w:val="18"/>
                <w:lang w:val="en-GB" w:eastAsia="en-US"/>
              </w:rPr>
              <w:t>0</w:t>
            </w:r>
            <w:r w:rsidRPr="001E1B30">
              <w:rPr>
                <w:sz w:val="18"/>
                <w:szCs w:val="18"/>
                <w:lang w:val="en-GB" w:eastAsia="en-US"/>
              </w:rPr>
              <w:t xml:space="preserve"> litres </w:t>
            </w:r>
            <w:r w:rsidRPr="00921D91">
              <w:rPr>
                <w:sz w:val="18"/>
                <w:szCs w:val="18"/>
                <w:lang w:val="en-GB" w:eastAsia="en-US"/>
              </w:rPr>
              <w:t>heavy duty w/lid and handle. Durable plastic bucket made of PP (polypropylene) Plastic, UV resistant and safe for food and water storage. The bucket has a tight-fitting lid of the same material of the bucket w/</w:t>
            </w:r>
            <w:r w:rsidR="00CA3BE2" w:rsidRPr="00921D91">
              <w:rPr>
                <w:sz w:val="18"/>
                <w:szCs w:val="18"/>
                <w:lang w:val="en-GB" w:eastAsia="en-US"/>
              </w:rPr>
              <w:t>one-time</w:t>
            </w:r>
            <w:r w:rsidRPr="00921D91">
              <w:rPr>
                <w:sz w:val="18"/>
                <w:szCs w:val="18"/>
                <w:lang w:val="en-GB" w:eastAsia="en-US"/>
              </w:rPr>
              <w:t xml:space="preserve"> lock included. Primary use: to carry dignity kits. Later, the bucket will be used to carry miscellaneous items; </w:t>
            </w:r>
            <w:r w:rsidR="00CA3BE2" w:rsidRPr="00921D91">
              <w:rPr>
                <w:sz w:val="18"/>
                <w:szCs w:val="18"/>
                <w:lang w:val="en-GB" w:eastAsia="en-US"/>
              </w:rPr>
              <w:t>therefore,</w:t>
            </w:r>
            <w:r w:rsidRPr="00921D91">
              <w:rPr>
                <w:sz w:val="18"/>
                <w:szCs w:val="18"/>
                <w:lang w:val="en-GB" w:eastAsia="en-US"/>
              </w:rPr>
              <w:t xml:space="preserve"> the handle resists a minimum of 30 kg. With label sticker of the kit name, and to add the list of items. Separate faucet that can be installed manually to the bucket.</w:t>
            </w:r>
          </w:p>
        </w:tc>
      </w:tr>
      <w:tr w:rsidR="006C0BAA" w:rsidRPr="009965E8" w14:paraId="275EC4E7" w14:textId="77777777" w:rsidTr="00CE6BD9">
        <w:tc>
          <w:tcPr>
            <w:tcW w:w="681" w:type="dxa"/>
            <w:vAlign w:val="center"/>
          </w:tcPr>
          <w:p w14:paraId="6B379A8B"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2</w:t>
            </w:r>
          </w:p>
        </w:tc>
        <w:tc>
          <w:tcPr>
            <w:tcW w:w="1933" w:type="dxa"/>
            <w:vAlign w:val="center"/>
          </w:tcPr>
          <w:p w14:paraId="4F30B1B8" w14:textId="6F47DA3C" w:rsidR="006C0BAA" w:rsidRPr="00921D91" w:rsidRDefault="006C0BAA" w:rsidP="006C0BAA">
            <w:pPr>
              <w:suppressAutoHyphens/>
              <w:rPr>
                <w:sz w:val="18"/>
                <w:szCs w:val="18"/>
                <w:lang w:val="en-GB" w:eastAsia="en-US"/>
              </w:rPr>
            </w:pPr>
            <w:r w:rsidRPr="00921D91">
              <w:rPr>
                <w:sz w:val="18"/>
                <w:szCs w:val="18"/>
                <w:lang w:val="en-GB" w:eastAsia="en-US"/>
              </w:rPr>
              <w:t>Disposable Menstrual Pads</w:t>
            </w:r>
          </w:p>
        </w:tc>
        <w:tc>
          <w:tcPr>
            <w:tcW w:w="10701" w:type="dxa"/>
            <w:vAlign w:val="bottom"/>
          </w:tcPr>
          <w:p w14:paraId="1A1EB6FD" w14:textId="328C2D14" w:rsidR="006C0BAA" w:rsidRPr="00921D91" w:rsidRDefault="006C0BAA" w:rsidP="006C0BAA">
            <w:pPr>
              <w:suppressAutoHyphens/>
              <w:rPr>
                <w:sz w:val="18"/>
                <w:szCs w:val="18"/>
                <w:lang w:val="en-GB" w:eastAsia="en-US"/>
              </w:rPr>
            </w:pPr>
            <w:r w:rsidRPr="00921D91">
              <w:rPr>
                <w:sz w:val="18"/>
                <w:szCs w:val="18"/>
                <w:lang w:val="en-GB" w:eastAsia="en-US"/>
              </w:rPr>
              <w:t xml:space="preserve">Disposable, non-woven tissue, cotton touch </w:t>
            </w:r>
            <w:proofErr w:type="gramStart"/>
            <w:r w:rsidRPr="00921D91">
              <w:rPr>
                <w:sz w:val="18"/>
                <w:szCs w:val="18"/>
                <w:lang w:val="en-GB" w:eastAsia="en-US"/>
              </w:rPr>
              <w:t>feel</w:t>
            </w:r>
            <w:proofErr w:type="gramEnd"/>
            <w:r w:rsidRPr="00921D91">
              <w:rPr>
                <w:sz w:val="18"/>
                <w:szCs w:val="18"/>
                <w:lang w:val="en-GB" w:eastAsia="en-US"/>
              </w:rPr>
              <w:t xml:space="preserve"> top sheet, thin with wings, high absorbance, individually wrapped in packs containing 10 pieces (Pack of 10 pieces). Include plastic cover for discreet disposal. Not containing allergic and dangerous substances size 26cm.</w:t>
            </w:r>
          </w:p>
        </w:tc>
      </w:tr>
      <w:tr w:rsidR="006C0BAA" w:rsidRPr="009965E8" w14:paraId="11BAF763" w14:textId="77777777" w:rsidTr="00CE6BD9">
        <w:tc>
          <w:tcPr>
            <w:tcW w:w="681" w:type="dxa"/>
            <w:vAlign w:val="center"/>
          </w:tcPr>
          <w:p w14:paraId="79B4A636"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3</w:t>
            </w:r>
          </w:p>
        </w:tc>
        <w:tc>
          <w:tcPr>
            <w:tcW w:w="1933" w:type="dxa"/>
            <w:vAlign w:val="center"/>
          </w:tcPr>
          <w:p w14:paraId="22594CB8" w14:textId="46AA26B7" w:rsidR="006C0BAA" w:rsidRPr="00921D91" w:rsidRDefault="006C0BAA" w:rsidP="006C0BAA">
            <w:pPr>
              <w:suppressAutoHyphens/>
              <w:rPr>
                <w:sz w:val="18"/>
                <w:szCs w:val="18"/>
                <w:lang w:val="en-GB" w:eastAsia="en-US"/>
              </w:rPr>
            </w:pPr>
            <w:r w:rsidRPr="00921D91">
              <w:rPr>
                <w:sz w:val="18"/>
                <w:szCs w:val="18"/>
                <w:lang w:val="en-GB" w:eastAsia="en-US"/>
              </w:rPr>
              <w:t>Postpartum Pads</w:t>
            </w:r>
          </w:p>
        </w:tc>
        <w:tc>
          <w:tcPr>
            <w:tcW w:w="10701" w:type="dxa"/>
            <w:vAlign w:val="bottom"/>
          </w:tcPr>
          <w:p w14:paraId="56E10649" w14:textId="089C1B24" w:rsidR="006C0BAA" w:rsidRPr="00921D91" w:rsidRDefault="006C0BAA" w:rsidP="006C0BAA">
            <w:pPr>
              <w:suppressAutoHyphens/>
              <w:rPr>
                <w:sz w:val="18"/>
                <w:szCs w:val="18"/>
                <w:lang w:val="en-GB" w:eastAsia="en-US"/>
              </w:rPr>
            </w:pPr>
            <w:r w:rsidRPr="00921D91">
              <w:rPr>
                <w:sz w:val="18"/>
                <w:szCs w:val="18"/>
                <w:lang w:val="en-GB" w:eastAsia="en-US"/>
              </w:rPr>
              <w:t xml:space="preserve">Disposable, non-woven tissue, cotton touch </w:t>
            </w:r>
            <w:proofErr w:type="gramStart"/>
            <w:r w:rsidRPr="00921D91">
              <w:rPr>
                <w:sz w:val="18"/>
                <w:szCs w:val="18"/>
                <w:lang w:val="en-GB" w:eastAsia="en-US"/>
              </w:rPr>
              <w:t>feel</w:t>
            </w:r>
            <w:proofErr w:type="gramEnd"/>
            <w:r w:rsidRPr="00921D91">
              <w:rPr>
                <w:sz w:val="18"/>
                <w:szCs w:val="18"/>
                <w:lang w:val="en-GB" w:eastAsia="en-US"/>
              </w:rPr>
              <w:t xml:space="preserve"> top sheet, thin with wings, high absorbance, individually wrapped in packs containing 10 pieces (Pack of 10 pieces). Include plastic cover for discreet disposal. Not containing allergic and dangerous substances size 30-34cm.</w:t>
            </w:r>
          </w:p>
        </w:tc>
      </w:tr>
      <w:tr w:rsidR="006C0BAA" w:rsidRPr="009965E8" w14:paraId="573B2602" w14:textId="77777777" w:rsidTr="00CE6BD9">
        <w:tc>
          <w:tcPr>
            <w:tcW w:w="681" w:type="dxa"/>
            <w:vAlign w:val="center"/>
          </w:tcPr>
          <w:p w14:paraId="4CB154C6"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4</w:t>
            </w:r>
          </w:p>
        </w:tc>
        <w:tc>
          <w:tcPr>
            <w:tcW w:w="1933" w:type="dxa"/>
            <w:vAlign w:val="center"/>
          </w:tcPr>
          <w:p w14:paraId="4A0E1887" w14:textId="67C9F3B1" w:rsidR="006C0BAA" w:rsidRPr="00921D91" w:rsidRDefault="006C0BAA" w:rsidP="006C0BAA">
            <w:pPr>
              <w:suppressAutoHyphens/>
              <w:rPr>
                <w:sz w:val="18"/>
                <w:szCs w:val="18"/>
                <w:lang w:val="en-GB" w:eastAsia="en-US"/>
              </w:rPr>
            </w:pPr>
            <w:r w:rsidRPr="00921D91">
              <w:rPr>
                <w:sz w:val="18"/>
                <w:szCs w:val="18"/>
                <w:lang w:val="en-GB" w:eastAsia="en-US"/>
              </w:rPr>
              <w:t>Hair Shampoo</w:t>
            </w:r>
          </w:p>
        </w:tc>
        <w:tc>
          <w:tcPr>
            <w:tcW w:w="10701" w:type="dxa"/>
            <w:vAlign w:val="bottom"/>
          </w:tcPr>
          <w:p w14:paraId="19CFE2C4" w14:textId="4996AF4F" w:rsidR="006C0BAA" w:rsidRPr="00921D91" w:rsidRDefault="006C0BAA" w:rsidP="006C0BAA">
            <w:pPr>
              <w:suppressAutoHyphens/>
              <w:rPr>
                <w:sz w:val="18"/>
                <w:szCs w:val="18"/>
                <w:lang w:val="en-GB" w:eastAsia="en-US"/>
              </w:rPr>
            </w:pPr>
            <w:r w:rsidRPr="00921D91">
              <w:rPr>
                <w:sz w:val="18"/>
                <w:szCs w:val="18"/>
                <w:lang w:val="en-GB" w:eastAsia="en-US"/>
              </w:rPr>
              <w:t>Bottle of 400ml-500ml maxi for adults. For normal hair, good smell. Hypoallergenic, PH factor 5.5, not harmful to human and in particular not irritating to the eyes. Neutral scent. Label language: English/ Arabic. Packed in plastic bag</w:t>
            </w:r>
          </w:p>
        </w:tc>
      </w:tr>
      <w:tr w:rsidR="006C0BAA" w:rsidRPr="009965E8" w14:paraId="1572EAEA" w14:textId="77777777" w:rsidTr="00CE6BD9">
        <w:tc>
          <w:tcPr>
            <w:tcW w:w="681" w:type="dxa"/>
            <w:vAlign w:val="center"/>
          </w:tcPr>
          <w:p w14:paraId="132E0C65"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5</w:t>
            </w:r>
          </w:p>
        </w:tc>
        <w:tc>
          <w:tcPr>
            <w:tcW w:w="1933" w:type="dxa"/>
            <w:vAlign w:val="center"/>
          </w:tcPr>
          <w:p w14:paraId="689E4738" w14:textId="34D033A8" w:rsidR="006C0BAA" w:rsidRPr="00921D91" w:rsidRDefault="006C0BAA" w:rsidP="006C0BAA">
            <w:pPr>
              <w:suppressAutoHyphens/>
              <w:rPr>
                <w:sz w:val="18"/>
                <w:szCs w:val="18"/>
                <w:lang w:val="en-GB" w:eastAsia="en-US"/>
              </w:rPr>
            </w:pPr>
            <w:r w:rsidRPr="00921D91">
              <w:rPr>
                <w:sz w:val="18"/>
                <w:szCs w:val="18"/>
                <w:lang w:val="en-GB" w:eastAsia="en-US"/>
              </w:rPr>
              <w:t>Toothpaste</w:t>
            </w:r>
          </w:p>
        </w:tc>
        <w:tc>
          <w:tcPr>
            <w:tcW w:w="10701" w:type="dxa"/>
            <w:vAlign w:val="bottom"/>
          </w:tcPr>
          <w:p w14:paraId="1B1F28F4" w14:textId="325A7239" w:rsidR="006C0BAA" w:rsidRPr="00921D91" w:rsidRDefault="006C0BAA" w:rsidP="006C0BAA">
            <w:pPr>
              <w:suppressAutoHyphens/>
              <w:rPr>
                <w:sz w:val="18"/>
                <w:szCs w:val="18"/>
                <w:lang w:val="en-GB" w:eastAsia="en-US"/>
              </w:rPr>
            </w:pPr>
            <w:r w:rsidRPr="00921D91">
              <w:rPr>
                <w:sz w:val="18"/>
                <w:szCs w:val="18"/>
                <w:lang w:val="en-GB" w:eastAsia="en-US"/>
              </w:rPr>
              <w:t>125-150ml tube. Concentrated paste, with fluoride, free of parabens. Neutral flavour. The tooth paste is free of lumps or particles which are palpable in the mouth as separates or discrete particles. The tooth paste does not segregate, ferment or physically deteriorate during normal conditions of storage or use. The bulk of the tooth paste shall extrude from the tube in form of a continuous mass with the application of normal force. The tooth paste is packed in collapsible tubes which does not corrode, deteriorate or cause contamination of the tooth paste during normal conditions of storage. Shelf life is 3 years. The last usage date is mentioned on tube. Label language: English/ Arabic.</w:t>
            </w:r>
          </w:p>
        </w:tc>
      </w:tr>
      <w:tr w:rsidR="006C0BAA" w:rsidRPr="009965E8" w14:paraId="5A26C9D9" w14:textId="77777777" w:rsidTr="00CE6BD9">
        <w:tc>
          <w:tcPr>
            <w:tcW w:w="681" w:type="dxa"/>
            <w:vAlign w:val="center"/>
          </w:tcPr>
          <w:p w14:paraId="74AAD76A"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6</w:t>
            </w:r>
          </w:p>
        </w:tc>
        <w:tc>
          <w:tcPr>
            <w:tcW w:w="1933" w:type="dxa"/>
            <w:vAlign w:val="center"/>
          </w:tcPr>
          <w:p w14:paraId="5916F77D" w14:textId="52DCC567" w:rsidR="006C0BAA" w:rsidRPr="00921D91" w:rsidRDefault="006C0BAA" w:rsidP="006C0BAA">
            <w:pPr>
              <w:suppressAutoHyphens/>
              <w:rPr>
                <w:sz w:val="18"/>
                <w:szCs w:val="18"/>
                <w:lang w:val="en-GB" w:eastAsia="en-US"/>
              </w:rPr>
            </w:pPr>
            <w:r w:rsidRPr="00921D91">
              <w:rPr>
                <w:sz w:val="18"/>
                <w:szCs w:val="18"/>
                <w:lang w:val="en-GB" w:eastAsia="en-US"/>
              </w:rPr>
              <w:t>Toothbrush</w:t>
            </w:r>
          </w:p>
        </w:tc>
        <w:tc>
          <w:tcPr>
            <w:tcW w:w="10701" w:type="dxa"/>
            <w:vAlign w:val="bottom"/>
          </w:tcPr>
          <w:p w14:paraId="61216B85" w14:textId="7A8DF24E" w:rsidR="006C0BAA" w:rsidRPr="00921D91" w:rsidRDefault="006C0BAA" w:rsidP="006C0BAA">
            <w:pPr>
              <w:suppressAutoHyphens/>
              <w:jc w:val="both"/>
              <w:rPr>
                <w:sz w:val="18"/>
                <w:szCs w:val="18"/>
                <w:lang w:val="en-GB" w:eastAsia="en-US"/>
              </w:rPr>
            </w:pPr>
            <w:r w:rsidRPr="00921D91">
              <w:rPr>
                <w:sz w:val="18"/>
                <w:szCs w:val="18"/>
                <w:lang w:val="en-GB" w:eastAsia="en-US"/>
              </w:rPr>
              <w:t>Strong Plastic toothbrush, adult size, medium bristle, individually wrapped, Bristles are free of sharp or jagged edges and endpoints. The bristles do not fall out with normal use. All of the toothbrush components are safe for use. Protective cap is a must.</w:t>
            </w:r>
          </w:p>
        </w:tc>
      </w:tr>
      <w:tr w:rsidR="006C0BAA" w:rsidRPr="009965E8" w14:paraId="7D096232" w14:textId="77777777" w:rsidTr="00CE6BD9">
        <w:tc>
          <w:tcPr>
            <w:tcW w:w="681" w:type="dxa"/>
            <w:vAlign w:val="center"/>
          </w:tcPr>
          <w:p w14:paraId="1D1A5F54"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7</w:t>
            </w:r>
          </w:p>
        </w:tc>
        <w:tc>
          <w:tcPr>
            <w:tcW w:w="1933" w:type="dxa"/>
            <w:vAlign w:val="center"/>
          </w:tcPr>
          <w:p w14:paraId="17C7D6A9" w14:textId="32959E23" w:rsidR="006C0BAA" w:rsidRPr="00921D91" w:rsidRDefault="006C0BAA" w:rsidP="006C0BAA">
            <w:pPr>
              <w:suppressAutoHyphens/>
              <w:rPr>
                <w:sz w:val="18"/>
                <w:szCs w:val="18"/>
                <w:lang w:val="en-GB" w:eastAsia="en-US"/>
              </w:rPr>
            </w:pPr>
            <w:r w:rsidRPr="00921D91">
              <w:rPr>
                <w:sz w:val="18"/>
                <w:szCs w:val="18"/>
                <w:lang w:val="en-GB" w:eastAsia="en-US"/>
              </w:rPr>
              <w:t>Antiseptic Hand Soap</w:t>
            </w:r>
            <w:r>
              <w:rPr>
                <w:sz w:val="18"/>
                <w:szCs w:val="18"/>
                <w:lang w:val="en-GB" w:eastAsia="en-US"/>
              </w:rPr>
              <w:t xml:space="preserve"> Bar</w:t>
            </w:r>
          </w:p>
        </w:tc>
        <w:tc>
          <w:tcPr>
            <w:tcW w:w="10701" w:type="dxa"/>
            <w:vAlign w:val="bottom"/>
          </w:tcPr>
          <w:p w14:paraId="6882CD43" w14:textId="2C17279D" w:rsidR="006C0BAA" w:rsidRPr="00921D91" w:rsidRDefault="006C0BAA" w:rsidP="00DA3ABF">
            <w:pPr>
              <w:suppressAutoHyphens/>
              <w:rPr>
                <w:sz w:val="18"/>
                <w:szCs w:val="18"/>
                <w:lang w:val="en-GB" w:eastAsia="en-US"/>
              </w:rPr>
            </w:pPr>
            <w:r w:rsidRPr="00921D91">
              <w:rPr>
                <w:sz w:val="18"/>
                <w:szCs w:val="18"/>
                <w:lang w:val="en-GB" w:eastAsia="en-US"/>
              </w:rPr>
              <w:t>Toilet soap bar, 100g ± %5. Un-perfumed, antibacterial, hypoallergenic, skin friendly for personal hygiene. Long durability. Individually wrapped and reusable durable plastic soap box PP, assorted colours. NFPA logo curved on one side of each bar.</w:t>
            </w:r>
            <w:r w:rsidR="00DA3ABF">
              <w:rPr>
                <w:sz w:val="18"/>
                <w:szCs w:val="18"/>
                <w:lang w:val="en-GB" w:eastAsia="en-US"/>
              </w:rPr>
              <w:t xml:space="preserve"> </w:t>
            </w:r>
            <w:r w:rsidR="00DA3ABF" w:rsidRPr="00DA3ABF">
              <w:rPr>
                <w:sz w:val="18"/>
                <w:szCs w:val="18"/>
                <w:lang w:val="en-GB" w:eastAsia="en-US"/>
              </w:rPr>
              <w:t xml:space="preserve">The logo </w:t>
            </w:r>
            <w:r w:rsidR="00DA3ABF" w:rsidRPr="00DA3ABF">
              <w:rPr>
                <w:sz w:val="18"/>
                <w:szCs w:val="18"/>
                <w:lang w:val="en-GB" w:eastAsia="en-US"/>
              </w:rPr>
              <w:t xml:space="preserve">is </w:t>
            </w:r>
            <w:r w:rsidR="00DA3ABF" w:rsidRPr="00DA3ABF">
              <w:rPr>
                <w:sz w:val="18"/>
                <w:szCs w:val="18"/>
                <w:lang w:val="en-GB" w:eastAsia="en-US"/>
              </w:rPr>
              <w:t>either engraved on the soap or printed on its package</w:t>
            </w:r>
            <w:r w:rsidR="00DA3ABF" w:rsidRPr="00DA3ABF">
              <w:rPr>
                <w:sz w:val="18"/>
                <w:szCs w:val="18"/>
                <w:lang w:val="en-GB" w:eastAsia="en-US"/>
              </w:rPr>
              <w:t>.</w:t>
            </w:r>
          </w:p>
        </w:tc>
      </w:tr>
      <w:tr w:rsidR="006C0BAA" w:rsidRPr="009965E8" w14:paraId="30988ABD" w14:textId="77777777" w:rsidTr="00CE6BD9">
        <w:tc>
          <w:tcPr>
            <w:tcW w:w="681" w:type="dxa"/>
            <w:vAlign w:val="center"/>
          </w:tcPr>
          <w:p w14:paraId="6C0916B7"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8</w:t>
            </w:r>
          </w:p>
        </w:tc>
        <w:tc>
          <w:tcPr>
            <w:tcW w:w="1933" w:type="dxa"/>
            <w:vAlign w:val="center"/>
          </w:tcPr>
          <w:p w14:paraId="33B962BE" w14:textId="2C8F7FD9" w:rsidR="006C0BAA" w:rsidRPr="00921D91" w:rsidRDefault="006C0BAA" w:rsidP="006C0BAA">
            <w:pPr>
              <w:suppressAutoHyphens/>
              <w:rPr>
                <w:sz w:val="18"/>
                <w:szCs w:val="18"/>
                <w:lang w:val="en-GB" w:eastAsia="en-US"/>
              </w:rPr>
            </w:pPr>
            <w:r w:rsidRPr="00921D91">
              <w:rPr>
                <w:sz w:val="18"/>
                <w:szCs w:val="18"/>
                <w:lang w:val="en-GB" w:eastAsia="en-US"/>
              </w:rPr>
              <w:t>Face Towel</w:t>
            </w:r>
          </w:p>
        </w:tc>
        <w:tc>
          <w:tcPr>
            <w:tcW w:w="10701" w:type="dxa"/>
            <w:vAlign w:val="bottom"/>
          </w:tcPr>
          <w:p w14:paraId="6A0DDB07" w14:textId="01068860" w:rsidR="006C0BAA" w:rsidRPr="00921D91" w:rsidRDefault="006C0BAA" w:rsidP="00DA3ABF">
            <w:pPr>
              <w:suppressAutoHyphens/>
              <w:rPr>
                <w:sz w:val="18"/>
                <w:szCs w:val="18"/>
                <w:lang w:val="en-GB" w:eastAsia="en-US"/>
              </w:rPr>
            </w:pPr>
            <w:r w:rsidRPr="00921D91">
              <w:rPr>
                <w:sz w:val="18"/>
                <w:szCs w:val="18"/>
                <w:lang w:val="en-GB" w:eastAsia="en-US"/>
              </w:rPr>
              <w:t>100% cotton, standard size 70x140cm ± %5, weight 300-350g ± %5. Thick and absorbent. Colour: fixed dye, different light colours</w:t>
            </w:r>
            <w:r w:rsidR="00DA3ABF">
              <w:rPr>
                <w:sz w:val="18"/>
                <w:szCs w:val="18"/>
                <w:lang w:val="en-GB" w:eastAsia="en-US"/>
              </w:rPr>
              <w:t>. UNFPA Logo on one side e</w:t>
            </w:r>
            <w:r w:rsidR="00DA3ABF" w:rsidRPr="00DA3ABF">
              <w:rPr>
                <w:sz w:val="18"/>
                <w:szCs w:val="18"/>
                <w:lang w:val="en-GB" w:eastAsia="en-US"/>
              </w:rPr>
              <w:t>ither engraved or stitched. Logo Dimension will be provided to the successful bidder at later stage</w:t>
            </w:r>
          </w:p>
        </w:tc>
      </w:tr>
      <w:tr w:rsidR="006C0BAA" w:rsidRPr="009965E8" w14:paraId="125655DF" w14:textId="77777777" w:rsidTr="00CE6BD9">
        <w:tc>
          <w:tcPr>
            <w:tcW w:w="681" w:type="dxa"/>
            <w:vAlign w:val="center"/>
          </w:tcPr>
          <w:p w14:paraId="670F3D6A"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9</w:t>
            </w:r>
          </w:p>
        </w:tc>
        <w:tc>
          <w:tcPr>
            <w:tcW w:w="1933" w:type="dxa"/>
            <w:vAlign w:val="center"/>
          </w:tcPr>
          <w:p w14:paraId="4EB3F3A8" w14:textId="6559B146" w:rsidR="006C0BAA" w:rsidRPr="00921D91" w:rsidRDefault="006C0BAA" w:rsidP="006C0BAA">
            <w:pPr>
              <w:suppressAutoHyphens/>
              <w:rPr>
                <w:sz w:val="18"/>
                <w:szCs w:val="18"/>
                <w:lang w:val="en-GB" w:eastAsia="en-US"/>
              </w:rPr>
            </w:pPr>
            <w:r w:rsidRPr="00921D91">
              <w:rPr>
                <w:sz w:val="18"/>
                <w:szCs w:val="18"/>
                <w:lang w:val="en-GB" w:eastAsia="en-US"/>
              </w:rPr>
              <w:t>Fleece Blanket</w:t>
            </w:r>
          </w:p>
        </w:tc>
        <w:tc>
          <w:tcPr>
            <w:tcW w:w="10701" w:type="dxa"/>
            <w:vAlign w:val="bottom"/>
          </w:tcPr>
          <w:p w14:paraId="6897604D" w14:textId="5BEBF7C4" w:rsidR="006C0BAA" w:rsidRPr="00921D91" w:rsidRDefault="006C0BAA" w:rsidP="00DA3ABF">
            <w:pPr>
              <w:suppressAutoHyphens/>
              <w:rPr>
                <w:sz w:val="18"/>
                <w:szCs w:val="18"/>
                <w:lang w:val="en-GB" w:eastAsia="en-US"/>
              </w:rPr>
            </w:pPr>
            <w:r w:rsidRPr="00921D91">
              <w:rPr>
                <w:sz w:val="18"/>
                <w:szCs w:val="18"/>
                <w:lang w:val="en-GB" w:eastAsia="en-US"/>
              </w:rPr>
              <w:t xml:space="preserve">One Face Fleece-Small Blanket size 100 x 150 cm, weight 400g ± %5, Composition: 100% polyester fleece or flannel (non- recycled), durable fabric. Colour: Assorted plane colours (dark colour) Edge: Folded and stitched. UNFPA Logo on one side </w:t>
            </w:r>
            <w:r w:rsidR="00DA3ABF" w:rsidRPr="00DA3ABF">
              <w:rPr>
                <w:sz w:val="18"/>
                <w:szCs w:val="18"/>
                <w:lang w:val="en-GB" w:eastAsia="en-US"/>
              </w:rPr>
              <w:t>either engraved or stitched. Logo Dimension will be provided to the successful bidder at later stage</w:t>
            </w:r>
          </w:p>
        </w:tc>
      </w:tr>
      <w:tr w:rsidR="006C0BAA" w:rsidRPr="009965E8" w14:paraId="6D751B70" w14:textId="77777777" w:rsidTr="005F14ED">
        <w:tc>
          <w:tcPr>
            <w:tcW w:w="681" w:type="dxa"/>
            <w:vAlign w:val="center"/>
          </w:tcPr>
          <w:p w14:paraId="15291512" w14:textId="77777777" w:rsidR="006C0BAA" w:rsidRPr="00921D91" w:rsidRDefault="006C0BAA" w:rsidP="006C0BAA">
            <w:pPr>
              <w:suppressAutoHyphens/>
              <w:jc w:val="center"/>
              <w:rPr>
                <w:sz w:val="18"/>
                <w:szCs w:val="18"/>
                <w:lang w:val="en-GB" w:eastAsia="en-US"/>
              </w:rPr>
            </w:pPr>
            <w:r w:rsidRPr="00921D91">
              <w:rPr>
                <w:sz w:val="18"/>
                <w:szCs w:val="18"/>
                <w:lang w:val="en-GB" w:eastAsia="en-US"/>
              </w:rPr>
              <w:t>10</w:t>
            </w:r>
          </w:p>
        </w:tc>
        <w:tc>
          <w:tcPr>
            <w:tcW w:w="1933" w:type="dxa"/>
            <w:vAlign w:val="center"/>
          </w:tcPr>
          <w:p w14:paraId="641A0AD6" w14:textId="47FB8A0B" w:rsidR="006C0BAA" w:rsidRPr="00921D91" w:rsidRDefault="006C0BAA" w:rsidP="006C0BAA">
            <w:pPr>
              <w:suppressAutoHyphens/>
              <w:rPr>
                <w:sz w:val="18"/>
                <w:szCs w:val="18"/>
                <w:lang w:val="en-GB" w:eastAsia="en-US"/>
              </w:rPr>
            </w:pPr>
            <w:r>
              <w:rPr>
                <w:sz w:val="18"/>
                <w:szCs w:val="18"/>
                <w:lang w:val="en-GB" w:eastAsia="en-US"/>
              </w:rPr>
              <w:t xml:space="preserve">Summer </w:t>
            </w:r>
            <w:r w:rsidRPr="00921D91">
              <w:rPr>
                <w:sz w:val="18"/>
                <w:szCs w:val="18"/>
                <w:lang w:val="en-GB" w:eastAsia="en-US"/>
              </w:rPr>
              <w:t>Socks</w:t>
            </w:r>
          </w:p>
        </w:tc>
        <w:tc>
          <w:tcPr>
            <w:tcW w:w="10701" w:type="dxa"/>
            <w:vAlign w:val="center"/>
          </w:tcPr>
          <w:p w14:paraId="561E8F87" w14:textId="17EB9D31" w:rsidR="006C0BAA" w:rsidRPr="00921D91" w:rsidRDefault="006C0BAA" w:rsidP="006C0BAA">
            <w:pPr>
              <w:suppressAutoHyphens/>
              <w:rPr>
                <w:sz w:val="18"/>
                <w:szCs w:val="18"/>
                <w:lang w:val="en-GB" w:eastAsia="en-US"/>
              </w:rPr>
            </w:pPr>
            <w:r w:rsidRPr="00921D91">
              <w:rPr>
                <w:sz w:val="18"/>
                <w:szCs w:val="18"/>
                <w:lang w:val="en-GB" w:eastAsia="en-US"/>
              </w:rPr>
              <w:t xml:space="preserve">Material: 90% cotton, 10% spandex. Free size suitable for sizes 39-43. Good durability Fixed dye, assorted standard dark colours.  </w:t>
            </w:r>
          </w:p>
        </w:tc>
      </w:tr>
      <w:tr w:rsidR="006C0BAA" w:rsidRPr="009965E8" w14:paraId="70A872F1" w14:textId="77777777" w:rsidTr="005F14ED">
        <w:tc>
          <w:tcPr>
            <w:tcW w:w="681" w:type="dxa"/>
            <w:vAlign w:val="center"/>
          </w:tcPr>
          <w:p w14:paraId="35A8C004" w14:textId="6E90B02F" w:rsidR="006C0BAA" w:rsidRPr="00921D91" w:rsidRDefault="006C0BAA" w:rsidP="006C0BAA">
            <w:pPr>
              <w:suppressAutoHyphens/>
              <w:jc w:val="center"/>
              <w:rPr>
                <w:sz w:val="18"/>
                <w:szCs w:val="18"/>
                <w:lang w:val="en-GB" w:eastAsia="en-US"/>
              </w:rPr>
            </w:pPr>
            <w:r>
              <w:rPr>
                <w:sz w:val="18"/>
                <w:szCs w:val="18"/>
                <w:lang w:val="en-GB" w:eastAsia="en-US"/>
              </w:rPr>
              <w:t>11</w:t>
            </w:r>
          </w:p>
        </w:tc>
        <w:tc>
          <w:tcPr>
            <w:tcW w:w="1933" w:type="dxa"/>
            <w:vAlign w:val="center"/>
          </w:tcPr>
          <w:p w14:paraId="25DB2D00" w14:textId="44FA286F" w:rsidR="006C0BAA" w:rsidRPr="00921D91" w:rsidRDefault="006C0BAA" w:rsidP="006C0BAA">
            <w:pPr>
              <w:suppressAutoHyphens/>
              <w:rPr>
                <w:sz w:val="18"/>
                <w:szCs w:val="18"/>
                <w:lang w:val="en-GB" w:eastAsia="en-US"/>
              </w:rPr>
            </w:pPr>
            <w:r w:rsidRPr="00921D91">
              <w:rPr>
                <w:sz w:val="18"/>
                <w:szCs w:val="18"/>
                <w:lang w:val="en-GB" w:eastAsia="en-US"/>
              </w:rPr>
              <w:t xml:space="preserve">Nail Clipper </w:t>
            </w:r>
          </w:p>
        </w:tc>
        <w:tc>
          <w:tcPr>
            <w:tcW w:w="10701" w:type="dxa"/>
            <w:vAlign w:val="bottom"/>
          </w:tcPr>
          <w:p w14:paraId="645A20C8" w14:textId="4BEDF6AD" w:rsidR="006C0BAA" w:rsidRPr="00921D91" w:rsidRDefault="006C0BAA" w:rsidP="006C0BAA">
            <w:pPr>
              <w:suppressAutoHyphens/>
              <w:rPr>
                <w:sz w:val="18"/>
                <w:szCs w:val="18"/>
                <w:lang w:val="en-GB" w:eastAsia="en-US"/>
              </w:rPr>
            </w:pPr>
            <w:r w:rsidRPr="00921D91">
              <w:rPr>
                <w:sz w:val="18"/>
                <w:szCs w:val="18"/>
                <w:lang w:val="en-GB" w:eastAsia="en-US"/>
              </w:rPr>
              <w:t>Stainless steel, good quality, big size 8cm ± %5</w:t>
            </w:r>
          </w:p>
        </w:tc>
      </w:tr>
      <w:tr w:rsidR="006C0BAA" w:rsidRPr="009965E8" w14:paraId="29EA5116" w14:textId="77777777" w:rsidTr="00CE6BD9">
        <w:tc>
          <w:tcPr>
            <w:tcW w:w="681" w:type="dxa"/>
            <w:vAlign w:val="center"/>
          </w:tcPr>
          <w:p w14:paraId="211ACA05" w14:textId="5D6171B9" w:rsidR="006C0BAA" w:rsidRPr="00B27FAA" w:rsidRDefault="006C0BAA" w:rsidP="006C0BAA">
            <w:pPr>
              <w:suppressAutoHyphens/>
              <w:jc w:val="center"/>
              <w:rPr>
                <w:sz w:val="18"/>
                <w:szCs w:val="18"/>
                <w:lang w:val="en-GB" w:eastAsia="en-US"/>
              </w:rPr>
            </w:pPr>
            <w:r w:rsidRPr="00B27FAA">
              <w:rPr>
                <w:sz w:val="18"/>
                <w:szCs w:val="18"/>
                <w:lang w:val="en-GB" w:eastAsia="en-US"/>
              </w:rPr>
              <w:t>12</w:t>
            </w:r>
          </w:p>
        </w:tc>
        <w:tc>
          <w:tcPr>
            <w:tcW w:w="1933" w:type="dxa"/>
            <w:vAlign w:val="center"/>
          </w:tcPr>
          <w:p w14:paraId="1BC4E794" w14:textId="031D2836" w:rsidR="006C0BAA" w:rsidRPr="00B27FAA" w:rsidRDefault="006C0BAA" w:rsidP="006C0BAA">
            <w:pPr>
              <w:suppressAutoHyphens/>
              <w:rPr>
                <w:sz w:val="18"/>
                <w:szCs w:val="18"/>
                <w:lang w:val="en-GB" w:eastAsia="en-US"/>
              </w:rPr>
            </w:pPr>
            <w:r w:rsidRPr="00B27FAA">
              <w:rPr>
                <w:sz w:val="18"/>
                <w:szCs w:val="18"/>
                <w:lang w:val="en-GB" w:eastAsia="en-US"/>
              </w:rPr>
              <w:t>Small Sewing Kit</w:t>
            </w:r>
          </w:p>
        </w:tc>
        <w:tc>
          <w:tcPr>
            <w:tcW w:w="10701" w:type="dxa"/>
            <w:vAlign w:val="bottom"/>
          </w:tcPr>
          <w:p w14:paraId="6BF4D05C" w14:textId="109C5F89" w:rsidR="006C0BAA" w:rsidRPr="00B27FAA" w:rsidRDefault="006C0BAA" w:rsidP="006C0BAA">
            <w:pPr>
              <w:suppressAutoHyphens/>
              <w:rPr>
                <w:sz w:val="18"/>
                <w:szCs w:val="18"/>
                <w:lang w:val="en-GB" w:eastAsia="en-US"/>
              </w:rPr>
            </w:pPr>
            <w:r w:rsidRPr="00B27FAA">
              <w:rPr>
                <w:sz w:val="18"/>
                <w:szCs w:val="18"/>
                <w:lang w:val="en-GB" w:eastAsia="en-US"/>
              </w:rPr>
              <w:t>Sewing needles, safety pins buttons, basic colours white &amp; black threads.</w:t>
            </w:r>
          </w:p>
        </w:tc>
      </w:tr>
      <w:tr w:rsidR="006C0BAA" w:rsidRPr="009965E8" w14:paraId="36634276" w14:textId="77777777" w:rsidTr="005F14ED">
        <w:tc>
          <w:tcPr>
            <w:tcW w:w="681" w:type="dxa"/>
            <w:vAlign w:val="center"/>
          </w:tcPr>
          <w:p w14:paraId="1D356F9E" w14:textId="7DA5A985" w:rsidR="006C0BAA" w:rsidRPr="00B27FAA" w:rsidRDefault="006C0BAA" w:rsidP="006C0BAA">
            <w:pPr>
              <w:suppressAutoHyphens/>
              <w:jc w:val="center"/>
              <w:rPr>
                <w:sz w:val="18"/>
                <w:szCs w:val="18"/>
                <w:lang w:val="en-GB" w:eastAsia="en-US"/>
              </w:rPr>
            </w:pPr>
            <w:r w:rsidRPr="00B27FAA">
              <w:rPr>
                <w:sz w:val="18"/>
                <w:szCs w:val="18"/>
                <w:lang w:val="en-GB" w:eastAsia="en-US"/>
              </w:rPr>
              <w:t>13</w:t>
            </w:r>
          </w:p>
        </w:tc>
        <w:tc>
          <w:tcPr>
            <w:tcW w:w="1933" w:type="dxa"/>
            <w:vAlign w:val="center"/>
          </w:tcPr>
          <w:p w14:paraId="2607C3D6" w14:textId="5A09BBEC" w:rsidR="006C0BAA" w:rsidRPr="00B27FAA" w:rsidRDefault="006C0BAA" w:rsidP="006C0BAA">
            <w:pPr>
              <w:suppressAutoHyphens/>
              <w:rPr>
                <w:sz w:val="18"/>
                <w:szCs w:val="18"/>
                <w:lang w:val="en-GB" w:eastAsia="en-US"/>
              </w:rPr>
            </w:pPr>
            <w:r w:rsidRPr="00B27FAA">
              <w:rPr>
                <w:sz w:val="18"/>
                <w:szCs w:val="18"/>
                <w:lang w:val="en-GB" w:eastAsia="en-US"/>
              </w:rPr>
              <w:t>Wet Wipes</w:t>
            </w:r>
          </w:p>
        </w:tc>
        <w:tc>
          <w:tcPr>
            <w:tcW w:w="10701" w:type="dxa"/>
            <w:vAlign w:val="center"/>
          </w:tcPr>
          <w:p w14:paraId="12F0AE81" w14:textId="427B4392" w:rsidR="006C0BAA" w:rsidRPr="00B27FAA" w:rsidRDefault="006C0BAA" w:rsidP="006C0BAA">
            <w:pPr>
              <w:suppressAutoHyphens/>
              <w:rPr>
                <w:sz w:val="18"/>
                <w:szCs w:val="18"/>
                <w:lang w:val="en-GB" w:eastAsia="en-US"/>
              </w:rPr>
            </w:pPr>
            <w:r w:rsidRPr="00B27FAA">
              <w:rPr>
                <w:sz w:val="18"/>
                <w:szCs w:val="18"/>
                <w:lang w:val="en-GB" w:eastAsia="en-US"/>
              </w:rPr>
              <w:t>Packet of 70 pcs minimum, Ph. 5.5, nice smell, Hypoallergenic, safety closure.</w:t>
            </w:r>
          </w:p>
        </w:tc>
      </w:tr>
      <w:tr w:rsidR="006C0BAA" w:rsidRPr="009965E8" w14:paraId="005D7A06" w14:textId="77777777" w:rsidTr="005F14ED">
        <w:tc>
          <w:tcPr>
            <w:tcW w:w="681" w:type="dxa"/>
            <w:vAlign w:val="center"/>
          </w:tcPr>
          <w:p w14:paraId="18F97A2B" w14:textId="60253560" w:rsidR="006C0BAA" w:rsidRPr="00B27FAA" w:rsidRDefault="006C0BAA" w:rsidP="006C0BAA">
            <w:pPr>
              <w:suppressAutoHyphens/>
              <w:jc w:val="center"/>
              <w:rPr>
                <w:sz w:val="18"/>
                <w:szCs w:val="18"/>
                <w:lang w:val="en-GB" w:eastAsia="en-US"/>
              </w:rPr>
            </w:pPr>
            <w:r w:rsidRPr="00B27FAA">
              <w:rPr>
                <w:sz w:val="18"/>
                <w:szCs w:val="18"/>
                <w:lang w:val="en-GB" w:eastAsia="en-US"/>
              </w:rPr>
              <w:t>14</w:t>
            </w:r>
          </w:p>
        </w:tc>
        <w:tc>
          <w:tcPr>
            <w:tcW w:w="1933" w:type="dxa"/>
            <w:vAlign w:val="center"/>
          </w:tcPr>
          <w:p w14:paraId="35D07A2B" w14:textId="0DDC1507" w:rsidR="006C0BAA" w:rsidRPr="00B27FAA" w:rsidRDefault="006C0BAA" w:rsidP="006C0BAA">
            <w:pPr>
              <w:suppressAutoHyphens/>
              <w:rPr>
                <w:sz w:val="18"/>
                <w:szCs w:val="18"/>
                <w:lang w:val="en-GB" w:eastAsia="en-US"/>
              </w:rPr>
            </w:pPr>
            <w:r w:rsidRPr="00B27FAA">
              <w:rPr>
                <w:sz w:val="18"/>
                <w:szCs w:val="18"/>
                <w:lang w:val="en-GB" w:eastAsia="en-US"/>
              </w:rPr>
              <w:t xml:space="preserve">Flashlight Solar Powered </w:t>
            </w:r>
          </w:p>
        </w:tc>
        <w:tc>
          <w:tcPr>
            <w:tcW w:w="10701" w:type="dxa"/>
          </w:tcPr>
          <w:p w14:paraId="19EBA674" w14:textId="4F1F70FA" w:rsidR="006C0BAA" w:rsidRPr="00B27FAA" w:rsidRDefault="006C0BAA" w:rsidP="006C0BAA">
            <w:pPr>
              <w:suppressAutoHyphens/>
              <w:rPr>
                <w:sz w:val="18"/>
                <w:szCs w:val="18"/>
                <w:lang w:val="en-GB" w:eastAsia="en-US"/>
              </w:rPr>
            </w:pPr>
            <w:r w:rsidRPr="00B27FAA">
              <w:rPr>
                <w:sz w:val="18"/>
                <w:szCs w:val="18"/>
                <w:lang w:val="en-GB" w:eastAsia="en-US"/>
              </w:rPr>
              <w:t>Personal solar re-chargeable flashlight. Medium sized handheld torch with LED Light source. Supports USB charging: High Bright LED, Beam Distance: 60m, Lighting period: 5-8 hours. Guarantee period of at least 1 year</w:t>
            </w:r>
          </w:p>
        </w:tc>
      </w:tr>
      <w:tr w:rsidR="006C0BAA" w:rsidRPr="009965E8" w14:paraId="526AA730" w14:textId="77777777" w:rsidTr="005F14ED">
        <w:tc>
          <w:tcPr>
            <w:tcW w:w="681" w:type="dxa"/>
            <w:vAlign w:val="center"/>
          </w:tcPr>
          <w:p w14:paraId="1D1EEF68" w14:textId="00C81616" w:rsidR="006C0BAA" w:rsidRPr="00B27FAA" w:rsidRDefault="006C0BAA" w:rsidP="006C0BAA">
            <w:pPr>
              <w:suppressAutoHyphens/>
              <w:jc w:val="center"/>
              <w:rPr>
                <w:sz w:val="18"/>
                <w:szCs w:val="18"/>
                <w:lang w:val="en-GB" w:eastAsia="en-US"/>
              </w:rPr>
            </w:pPr>
            <w:r w:rsidRPr="00B27FAA">
              <w:rPr>
                <w:sz w:val="18"/>
                <w:szCs w:val="18"/>
                <w:lang w:val="en-GB" w:eastAsia="en-US"/>
              </w:rPr>
              <w:t>15</w:t>
            </w:r>
          </w:p>
        </w:tc>
        <w:tc>
          <w:tcPr>
            <w:tcW w:w="1933" w:type="dxa"/>
            <w:vAlign w:val="center"/>
          </w:tcPr>
          <w:p w14:paraId="46D3173D" w14:textId="043E12F2" w:rsidR="006C0BAA" w:rsidRPr="00B27FAA" w:rsidRDefault="006C0BAA" w:rsidP="006C0BAA">
            <w:pPr>
              <w:suppressAutoHyphens/>
              <w:rPr>
                <w:sz w:val="18"/>
                <w:szCs w:val="18"/>
                <w:lang w:val="en-GB" w:eastAsia="en-US"/>
              </w:rPr>
            </w:pPr>
            <w:r w:rsidRPr="00B27FAA">
              <w:rPr>
                <w:sz w:val="18"/>
                <w:szCs w:val="18"/>
                <w:lang w:val="en-GB" w:eastAsia="en-US"/>
              </w:rPr>
              <w:t>Hand Sanitizing Gel</w:t>
            </w:r>
          </w:p>
        </w:tc>
        <w:tc>
          <w:tcPr>
            <w:tcW w:w="10701" w:type="dxa"/>
            <w:vAlign w:val="center"/>
          </w:tcPr>
          <w:p w14:paraId="2B2F58B3" w14:textId="5C698582" w:rsidR="006C0BAA" w:rsidRPr="00B27FAA" w:rsidRDefault="006C0BAA" w:rsidP="006C0BAA">
            <w:pPr>
              <w:suppressAutoHyphens/>
              <w:rPr>
                <w:sz w:val="18"/>
                <w:szCs w:val="18"/>
                <w:lang w:val="en-GB" w:eastAsia="en-US"/>
              </w:rPr>
            </w:pPr>
            <w:r w:rsidRPr="00B27FAA">
              <w:rPr>
                <w:sz w:val="18"/>
                <w:szCs w:val="18"/>
                <w:lang w:val="en-GB" w:eastAsia="en-US"/>
              </w:rPr>
              <w:t>500ml microbiological efficacy (ASTM or EN standards).</w:t>
            </w:r>
            <w:r w:rsidRPr="00B27FAA">
              <w:rPr>
                <w:sz w:val="18"/>
                <w:szCs w:val="18"/>
                <w:lang w:val="en-GB" w:eastAsia="en-US"/>
              </w:rPr>
              <w:br/>
              <w:t>Contains 70- 85% 'alcohol'. Ethanol or Isopropanol ingredients, flip top bottle.</w:t>
            </w:r>
          </w:p>
        </w:tc>
      </w:tr>
      <w:tr w:rsidR="006C0BAA" w:rsidRPr="009965E8" w14:paraId="79F44E73" w14:textId="77777777" w:rsidTr="005F14ED">
        <w:tc>
          <w:tcPr>
            <w:tcW w:w="681" w:type="dxa"/>
            <w:vAlign w:val="center"/>
          </w:tcPr>
          <w:p w14:paraId="609CC64F" w14:textId="0E0602F2" w:rsidR="006C0BAA" w:rsidRPr="00B27FAA" w:rsidRDefault="006C0BAA" w:rsidP="006C0BAA">
            <w:pPr>
              <w:suppressAutoHyphens/>
              <w:jc w:val="center"/>
              <w:rPr>
                <w:sz w:val="18"/>
                <w:szCs w:val="18"/>
                <w:lang w:val="en-GB" w:eastAsia="en-US"/>
              </w:rPr>
            </w:pPr>
            <w:r w:rsidRPr="00B27FAA">
              <w:rPr>
                <w:sz w:val="18"/>
                <w:szCs w:val="18"/>
                <w:lang w:val="en-GB" w:eastAsia="en-US"/>
              </w:rPr>
              <w:t>16</w:t>
            </w:r>
          </w:p>
        </w:tc>
        <w:tc>
          <w:tcPr>
            <w:tcW w:w="1933" w:type="dxa"/>
            <w:vAlign w:val="center"/>
          </w:tcPr>
          <w:p w14:paraId="7970B7C9" w14:textId="5733C3E3" w:rsidR="006C0BAA" w:rsidRPr="00B27FAA" w:rsidRDefault="006C0BAA" w:rsidP="006C0BAA">
            <w:pPr>
              <w:suppressAutoHyphens/>
              <w:rPr>
                <w:sz w:val="18"/>
                <w:szCs w:val="18"/>
                <w:lang w:val="en-GB" w:eastAsia="en-US"/>
              </w:rPr>
            </w:pPr>
            <w:r w:rsidRPr="00B27FAA">
              <w:rPr>
                <w:sz w:val="18"/>
                <w:szCs w:val="18"/>
                <w:lang w:val="en-GB" w:eastAsia="en-US"/>
              </w:rPr>
              <w:t xml:space="preserve">Sponge </w:t>
            </w:r>
          </w:p>
        </w:tc>
        <w:tc>
          <w:tcPr>
            <w:tcW w:w="10701" w:type="dxa"/>
            <w:vAlign w:val="bottom"/>
          </w:tcPr>
          <w:p w14:paraId="74479A38" w14:textId="77EEB85F" w:rsidR="006C0BAA" w:rsidRPr="00B27FAA" w:rsidRDefault="006C0BAA" w:rsidP="006C0BAA">
            <w:pPr>
              <w:suppressAutoHyphens/>
              <w:rPr>
                <w:sz w:val="18"/>
                <w:szCs w:val="18"/>
                <w:lang w:val="en-GB" w:eastAsia="en-US"/>
              </w:rPr>
            </w:pPr>
            <w:r w:rsidRPr="00B27FAA">
              <w:rPr>
                <w:sz w:val="18"/>
                <w:szCs w:val="18"/>
                <w:lang w:val="en-GB" w:eastAsia="en-US"/>
              </w:rPr>
              <w:t>Bath and body works shower foaming sponge, 50g. Round shape 8cm radius, includes hanging tab (The buttonhole) backed in plastic bag</w:t>
            </w:r>
          </w:p>
        </w:tc>
      </w:tr>
      <w:tr w:rsidR="006C0BAA" w:rsidRPr="009965E8" w14:paraId="5CD9293C" w14:textId="77777777" w:rsidTr="005F14ED">
        <w:tc>
          <w:tcPr>
            <w:tcW w:w="681" w:type="dxa"/>
            <w:vAlign w:val="center"/>
          </w:tcPr>
          <w:p w14:paraId="2C729893" w14:textId="2FB17739" w:rsidR="006C0BAA" w:rsidRPr="00B27FAA" w:rsidRDefault="006C0BAA" w:rsidP="006C0BAA">
            <w:pPr>
              <w:suppressAutoHyphens/>
              <w:jc w:val="center"/>
              <w:rPr>
                <w:sz w:val="18"/>
                <w:szCs w:val="18"/>
                <w:lang w:val="en-GB" w:eastAsia="en-US"/>
              </w:rPr>
            </w:pPr>
            <w:r w:rsidRPr="00B27FAA">
              <w:rPr>
                <w:sz w:val="18"/>
                <w:szCs w:val="18"/>
                <w:lang w:val="en-GB" w:eastAsia="en-US"/>
              </w:rPr>
              <w:lastRenderedPageBreak/>
              <w:t>17</w:t>
            </w:r>
          </w:p>
        </w:tc>
        <w:tc>
          <w:tcPr>
            <w:tcW w:w="1933" w:type="dxa"/>
            <w:vAlign w:val="center"/>
          </w:tcPr>
          <w:p w14:paraId="4354108D" w14:textId="1C241DB5" w:rsidR="006C0BAA" w:rsidRPr="00B27FAA" w:rsidRDefault="006C0BAA" w:rsidP="006C0BAA">
            <w:pPr>
              <w:suppressAutoHyphens/>
              <w:rPr>
                <w:sz w:val="18"/>
                <w:szCs w:val="18"/>
                <w:lang w:val="en-GB" w:eastAsia="en-US"/>
              </w:rPr>
            </w:pPr>
            <w:r w:rsidRPr="00B27FAA">
              <w:rPr>
                <w:sz w:val="18"/>
                <w:szCs w:val="18"/>
                <w:lang w:val="en-GB" w:eastAsia="en-US"/>
              </w:rPr>
              <w:t>Female Deodorant</w:t>
            </w:r>
          </w:p>
        </w:tc>
        <w:tc>
          <w:tcPr>
            <w:tcW w:w="10701" w:type="dxa"/>
            <w:vAlign w:val="center"/>
          </w:tcPr>
          <w:p w14:paraId="0B0BC033" w14:textId="309472B6" w:rsidR="006C0BAA" w:rsidRPr="00B27FAA" w:rsidRDefault="006C0BAA" w:rsidP="006C0BAA">
            <w:pPr>
              <w:suppressAutoHyphens/>
              <w:rPr>
                <w:sz w:val="18"/>
                <w:szCs w:val="18"/>
                <w:lang w:val="en-GB" w:eastAsia="en-US"/>
              </w:rPr>
            </w:pPr>
            <w:r w:rsidRPr="00B27FAA">
              <w:rPr>
                <w:sz w:val="18"/>
                <w:szCs w:val="18"/>
                <w:lang w:val="en-GB" w:eastAsia="en-US"/>
              </w:rPr>
              <w:t>Women's antiperspirant roll-on (liquid), Hypoallergenic, 50-75ml.</w:t>
            </w:r>
          </w:p>
        </w:tc>
      </w:tr>
      <w:tr w:rsidR="006C0BAA" w:rsidRPr="009965E8" w14:paraId="59A32AB4" w14:textId="77777777" w:rsidTr="00CE6BD9">
        <w:tc>
          <w:tcPr>
            <w:tcW w:w="681" w:type="dxa"/>
            <w:vAlign w:val="center"/>
          </w:tcPr>
          <w:p w14:paraId="5D860669" w14:textId="5CDE3764" w:rsidR="006C0BAA" w:rsidRPr="00B27FAA" w:rsidRDefault="006C0BAA" w:rsidP="006C0BAA">
            <w:pPr>
              <w:suppressAutoHyphens/>
              <w:jc w:val="center"/>
              <w:rPr>
                <w:sz w:val="18"/>
                <w:szCs w:val="18"/>
                <w:lang w:val="en-GB" w:eastAsia="en-US"/>
              </w:rPr>
            </w:pPr>
            <w:r w:rsidRPr="00B27FAA">
              <w:rPr>
                <w:sz w:val="18"/>
                <w:szCs w:val="18"/>
                <w:lang w:val="en-GB" w:eastAsia="en-US"/>
              </w:rPr>
              <w:t>18</w:t>
            </w:r>
          </w:p>
        </w:tc>
        <w:tc>
          <w:tcPr>
            <w:tcW w:w="1933" w:type="dxa"/>
            <w:vAlign w:val="center"/>
          </w:tcPr>
          <w:p w14:paraId="79B0D3DD" w14:textId="4A016E4F" w:rsidR="006C0BAA" w:rsidRPr="00B27FAA" w:rsidRDefault="006C0BAA" w:rsidP="006C0BAA">
            <w:pPr>
              <w:suppressAutoHyphens/>
              <w:rPr>
                <w:sz w:val="18"/>
                <w:szCs w:val="18"/>
                <w:lang w:val="en-GB" w:eastAsia="en-US"/>
              </w:rPr>
            </w:pPr>
            <w:r w:rsidRPr="00B27FAA">
              <w:rPr>
                <w:sz w:val="18"/>
                <w:szCs w:val="18"/>
                <w:lang w:val="en-GB" w:eastAsia="en-US"/>
              </w:rPr>
              <w:t>Anti-lice shampoo</w:t>
            </w:r>
          </w:p>
        </w:tc>
        <w:tc>
          <w:tcPr>
            <w:tcW w:w="10701" w:type="dxa"/>
            <w:vAlign w:val="center"/>
          </w:tcPr>
          <w:p w14:paraId="0FBCD0CE" w14:textId="33F19D66" w:rsidR="006C0BAA" w:rsidRPr="00B27FAA" w:rsidRDefault="006C0BAA" w:rsidP="006C0BAA">
            <w:pPr>
              <w:suppressAutoHyphens/>
              <w:rPr>
                <w:sz w:val="18"/>
                <w:szCs w:val="18"/>
                <w:lang w:val="en-GB" w:eastAsia="en-US"/>
              </w:rPr>
            </w:pPr>
            <w:r w:rsidRPr="00B27FAA">
              <w:rPr>
                <w:sz w:val="18"/>
                <w:szCs w:val="18"/>
                <w:lang w:val="en-GB" w:eastAsia="en-US"/>
              </w:rPr>
              <w:t xml:space="preserve">Adult Anti lice shampoo, 200-225ml, with safety closure. Lice comp is included. </w:t>
            </w:r>
          </w:p>
        </w:tc>
      </w:tr>
      <w:tr w:rsidR="006C0BAA" w:rsidRPr="009965E8" w14:paraId="777C5E86" w14:textId="77777777" w:rsidTr="005F14ED">
        <w:tc>
          <w:tcPr>
            <w:tcW w:w="681" w:type="dxa"/>
            <w:vAlign w:val="center"/>
          </w:tcPr>
          <w:p w14:paraId="75B2BE96" w14:textId="0B50A64B" w:rsidR="006C0BAA" w:rsidRPr="00921D91" w:rsidRDefault="006C0BAA" w:rsidP="006C0BAA">
            <w:pPr>
              <w:suppressAutoHyphens/>
              <w:jc w:val="center"/>
              <w:rPr>
                <w:sz w:val="18"/>
                <w:szCs w:val="18"/>
                <w:lang w:val="en-GB" w:eastAsia="en-US"/>
              </w:rPr>
            </w:pPr>
            <w:r>
              <w:rPr>
                <w:sz w:val="18"/>
                <w:szCs w:val="18"/>
                <w:lang w:val="en-GB" w:eastAsia="en-US"/>
              </w:rPr>
              <w:t>19</w:t>
            </w:r>
          </w:p>
        </w:tc>
        <w:tc>
          <w:tcPr>
            <w:tcW w:w="1933" w:type="dxa"/>
            <w:vAlign w:val="center"/>
          </w:tcPr>
          <w:p w14:paraId="65468A5C" w14:textId="57301D95" w:rsidR="006C0BAA" w:rsidRPr="00921D91" w:rsidRDefault="006C0BAA" w:rsidP="006C0BAA">
            <w:pPr>
              <w:suppressAutoHyphens/>
              <w:rPr>
                <w:sz w:val="18"/>
                <w:szCs w:val="18"/>
                <w:lang w:val="en-GB" w:eastAsia="en-US"/>
              </w:rPr>
            </w:pPr>
            <w:r w:rsidRPr="00921D91">
              <w:rPr>
                <w:sz w:val="18"/>
                <w:szCs w:val="18"/>
                <w:lang w:val="en-GB" w:eastAsia="en-US"/>
              </w:rPr>
              <w:t>Hairbrush with Mirror</w:t>
            </w:r>
          </w:p>
        </w:tc>
        <w:tc>
          <w:tcPr>
            <w:tcW w:w="10701" w:type="dxa"/>
            <w:vAlign w:val="bottom"/>
          </w:tcPr>
          <w:p w14:paraId="5E36CDA7" w14:textId="6BEBBA90" w:rsidR="006C0BAA" w:rsidRPr="00921D91" w:rsidRDefault="006C0BAA" w:rsidP="006C0BAA">
            <w:pPr>
              <w:suppressAutoHyphens/>
              <w:rPr>
                <w:sz w:val="18"/>
                <w:szCs w:val="18"/>
                <w:lang w:val="en-GB" w:eastAsia="en-US"/>
              </w:rPr>
            </w:pPr>
            <w:r w:rsidRPr="00921D91">
              <w:rPr>
                <w:sz w:val="18"/>
                <w:szCs w:val="18"/>
                <w:lang w:val="en-GB" w:eastAsia="en-US"/>
              </w:rPr>
              <w:t>Plastic handle with metal pins, tip of metal pin covered with rubber ball. The mirror can be attached to the brush or to be supplied aside</w:t>
            </w:r>
          </w:p>
        </w:tc>
      </w:tr>
      <w:tr w:rsidR="006C0BAA" w:rsidRPr="009965E8" w14:paraId="007E5752" w14:textId="77777777" w:rsidTr="005F14ED">
        <w:tc>
          <w:tcPr>
            <w:tcW w:w="681" w:type="dxa"/>
            <w:vAlign w:val="center"/>
          </w:tcPr>
          <w:p w14:paraId="7943393B" w14:textId="500743F7" w:rsidR="006C0BAA" w:rsidRPr="00921D91" w:rsidRDefault="006C0BAA" w:rsidP="006C0BAA">
            <w:pPr>
              <w:suppressAutoHyphens/>
              <w:jc w:val="center"/>
              <w:rPr>
                <w:sz w:val="18"/>
                <w:szCs w:val="18"/>
                <w:lang w:val="en-GB" w:eastAsia="en-US"/>
              </w:rPr>
            </w:pPr>
            <w:r>
              <w:rPr>
                <w:sz w:val="18"/>
                <w:szCs w:val="18"/>
                <w:lang w:val="en-GB" w:eastAsia="en-US"/>
              </w:rPr>
              <w:t>20</w:t>
            </w:r>
          </w:p>
        </w:tc>
        <w:tc>
          <w:tcPr>
            <w:tcW w:w="1933" w:type="dxa"/>
            <w:vAlign w:val="center"/>
          </w:tcPr>
          <w:p w14:paraId="22F784B2" w14:textId="4D61138F" w:rsidR="006C0BAA" w:rsidRPr="00921D91" w:rsidRDefault="006C0BAA" w:rsidP="006C0BAA">
            <w:pPr>
              <w:suppressAutoHyphens/>
              <w:rPr>
                <w:sz w:val="18"/>
                <w:szCs w:val="18"/>
                <w:lang w:val="en-GB" w:eastAsia="en-US"/>
              </w:rPr>
            </w:pPr>
            <w:r w:rsidRPr="00921D91">
              <w:rPr>
                <w:sz w:val="18"/>
                <w:szCs w:val="18"/>
                <w:lang w:val="en-GB" w:eastAsia="en-US"/>
              </w:rPr>
              <w:t>Female Underwear-set of 2 pieces / Female</w:t>
            </w:r>
          </w:p>
        </w:tc>
        <w:tc>
          <w:tcPr>
            <w:tcW w:w="10701" w:type="dxa"/>
            <w:vAlign w:val="center"/>
          </w:tcPr>
          <w:p w14:paraId="0CAA68AC" w14:textId="2038287F" w:rsidR="006C0BAA" w:rsidRPr="00921D91" w:rsidRDefault="006C0BAA" w:rsidP="006C0BAA">
            <w:pPr>
              <w:suppressAutoHyphens/>
              <w:rPr>
                <w:sz w:val="18"/>
                <w:szCs w:val="18"/>
                <w:lang w:val="en-GB" w:eastAsia="en-US"/>
              </w:rPr>
            </w:pPr>
            <w:r w:rsidRPr="00921D91">
              <w:rPr>
                <w:sz w:val="18"/>
                <w:szCs w:val="18"/>
                <w:lang w:val="en-GB" w:eastAsia="en-US"/>
              </w:rPr>
              <w:t xml:space="preserve">100% cotton. Set of (1) panty and (1) round neck T-shirt, White/Black colour size M/L. Thick fabric, not transparent, durable, skin friendly, not containing any allergic substances.250g </w:t>
            </w:r>
          </w:p>
        </w:tc>
      </w:tr>
      <w:tr w:rsidR="006C0BAA" w:rsidRPr="009965E8" w14:paraId="72580536" w14:textId="77777777" w:rsidTr="00CE6BD9">
        <w:tc>
          <w:tcPr>
            <w:tcW w:w="681" w:type="dxa"/>
            <w:vAlign w:val="center"/>
          </w:tcPr>
          <w:p w14:paraId="44173869" w14:textId="17A45E9D" w:rsidR="006C0BAA" w:rsidRPr="00921D91" w:rsidRDefault="006C0BAA" w:rsidP="006C0BAA">
            <w:pPr>
              <w:suppressAutoHyphens/>
              <w:jc w:val="center"/>
              <w:rPr>
                <w:sz w:val="18"/>
                <w:szCs w:val="18"/>
                <w:lang w:val="en-GB" w:eastAsia="en-US"/>
              </w:rPr>
            </w:pPr>
            <w:r>
              <w:rPr>
                <w:sz w:val="18"/>
                <w:szCs w:val="18"/>
                <w:lang w:val="en-GB" w:eastAsia="en-US"/>
              </w:rPr>
              <w:t>21</w:t>
            </w:r>
          </w:p>
        </w:tc>
        <w:tc>
          <w:tcPr>
            <w:tcW w:w="1933" w:type="dxa"/>
            <w:vAlign w:val="center"/>
          </w:tcPr>
          <w:p w14:paraId="49DBE61E" w14:textId="257657EC" w:rsidR="006C0BAA" w:rsidRPr="00921D91" w:rsidRDefault="006C0BAA" w:rsidP="006C0BAA">
            <w:pPr>
              <w:suppressAutoHyphens/>
              <w:rPr>
                <w:sz w:val="18"/>
                <w:szCs w:val="18"/>
                <w:lang w:val="en-GB" w:eastAsia="en-US"/>
              </w:rPr>
            </w:pPr>
            <w:r w:rsidRPr="00921D91">
              <w:rPr>
                <w:sz w:val="18"/>
                <w:szCs w:val="18"/>
                <w:lang w:val="en-GB" w:eastAsia="en-US"/>
              </w:rPr>
              <w:t>Hair Scarf (Hijab)</w:t>
            </w:r>
          </w:p>
        </w:tc>
        <w:tc>
          <w:tcPr>
            <w:tcW w:w="10701" w:type="dxa"/>
            <w:vAlign w:val="center"/>
          </w:tcPr>
          <w:p w14:paraId="1417DBCD" w14:textId="29797D55" w:rsidR="006C0BAA" w:rsidRPr="00921D91" w:rsidRDefault="006C0BAA" w:rsidP="00DA3ABF">
            <w:pPr>
              <w:suppressAutoHyphens/>
              <w:rPr>
                <w:sz w:val="18"/>
                <w:szCs w:val="18"/>
                <w:lang w:val="en-GB" w:eastAsia="en-US"/>
              </w:rPr>
            </w:pPr>
            <w:r w:rsidRPr="00921D91">
              <w:rPr>
                <w:sz w:val="18"/>
                <w:szCs w:val="18"/>
                <w:lang w:val="en-GB" w:eastAsia="en-US"/>
              </w:rPr>
              <w:t xml:space="preserve">100% cotton </w:t>
            </w:r>
            <w:r w:rsidR="00DA3ABF">
              <w:rPr>
                <w:sz w:val="18"/>
                <w:szCs w:val="18"/>
                <w:lang w:val="en-GB" w:eastAsia="en-US"/>
              </w:rPr>
              <w:t xml:space="preserve">(1) piece </w:t>
            </w:r>
            <w:r w:rsidRPr="00921D91">
              <w:rPr>
                <w:sz w:val="18"/>
                <w:szCs w:val="18"/>
                <w:lang w:val="en-GB" w:eastAsia="en-US"/>
              </w:rPr>
              <w:t xml:space="preserve">double sided, 240g ± %5, durable fabric, non-transparent, </w:t>
            </w:r>
            <w:r w:rsidR="00DA3ABF" w:rsidRPr="00DA3ABF">
              <w:rPr>
                <w:sz w:val="18"/>
                <w:szCs w:val="18"/>
                <w:lang w:val="en-GB" w:eastAsia="en-US"/>
              </w:rPr>
              <w:t>minimum dimension 60 x 180 cm</w:t>
            </w:r>
            <w:r w:rsidRPr="00921D91">
              <w:rPr>
                <w:sz w:val="18"/>
                <w:szCs w:val="18"/>
                <w:lang w:val="en-GB" w:eastAsia="en-US"/>
              </w:rPr>
              <w:t>, Colour: preferably white colour or alternatively light colours (beige, light pink…etc.), good finishing, so</w:t>
            </w:r>
            <w:r w:rsidR="00DA3ABF">
              <w:rPr>
                <w:sz w:val="18"/>
                <w:szCs w:val="18"/>
                <w:lang w:val="en-GB" w:eastAsia="en-US"/>
              </w:rPr>
              <w:t>unding stitching for the fabric.</w:t>
            </w:r>
          </w:p>
        </w:tc>
      </w:tr>
      <w:tr w:rsidR="006C0BAA" w:rsidRPr="009965E8" w14:paraId="436359B5" w14:textId="77777777" w:rsidTr="00CE6BD9">
        <w:tc>
          <w:tcPr>
            <w:tcW w:w="681" w:type="dxa"/>
            <w:vAlign w:val="center"/>
          </w:tcPr>
          <w:p w14:paraId="5B49DA5A" w14:textId="6CE32327" w:rsidR="006C0BAA" w:rsidRPr="00921D91" w:rsidRDefault="006C0BAA" w:rsidP="006C0BAA">
            <w:pPr>
              <w:suppressAutoHyphens/>
              <w:jc w:val="center"/>
              <w:rPr>
                <w:sz w:val="18"/>
                <w:szCs w:val="18"/>
                <w:lang w:val="en-GB" w:eastAsia="en-US"/>
              </w:rPr>
            </w:pPr>
            <w:r>
              <w:rPr>
                <w:sz w:val="18"/>
                <w:szCs w:val="18"/>
                <w:lang w:val="en-GB" w:eastAsia="en-US"/>
              </w:rPr>
              <w:t>22</w:t>
            </w:r>
          </w:p>
        </w:tc>
        <w:tc>
          <w:tcPr>
            <w:tcW w:w="1933" w:type="dxa"/>
            <w:vAlign w:val="center"/>
          </w:tcPr>
          <w:p w14:paraId="3B4AA682" w14:textId="4F47A483" w:rsidR="006C0BAA" w:rsidRPr="00921D91" w:rsidRDefault="006C0BAA" w:rsidP="006C0BAA">
            <w:pPr>
              <w:suppressAutoHyphens/>
              <w:rPr>
                <w:sz w:val="18"/>
                <w:szCs w:val="18"/>
                <w:lang w:val="en-GB" w:eastAsia="en-US"/>
              </w:rPr>
            </w:pPr>
            <w:r w:rsidRPr="00921D91">
              <w:rPr>
                <w:sz w:val="18"/>
                <w:szCs w:val="18"/>
                <w:lang w:val="en-GB" w:eastAsia="en-US"/>
              </w:rPr>
              <w:t>Special bra for lactating women</w:t>
            </w:r>
          </w:p>
        </w:tc>
        <w:tc>
          <w:tcPr>
            <w:tcW w:w="10701" w:type="dxa"/>
            <w:vAlign w:val="center"/>
          </w:tcPr>
          <w:p w14:paraId="39E28DB6" w14:textId="0A7F1C9F" w:rsidR="006C0BAA" w:rsidRPr="00921D91" w:rsidRDefault="006C0BAA" w:rsidP="006C0BAA">
            <w:pPr>
              <w:suppressAutoHyphens/>
              <w:rPr>
                <w:sz w:val="18"/>
                <w:szCs w:val="18"/>
                <w:lang w:val="en-GB" w:eastAsia="en-US"/>
              </w:rPr>
            </w:pPr>
            <w:r w:rsidRPr="00921D91">
              <w:rPr>
                <w:sz w:val="18"/>
                <w:szCs w:val="18"/>
                <w:lang w:val="en-GB" w:eastAsia="en-US"/>
              </w:rPr>
              <w:t>Large and medium size, white and off-white</w:t>
            </w:r>
          </w:p>
        </w:tc>
      </w:tr>
      <w:tr w:rsidR="006C0BAA" w:rsidRPr="009965E8" w14:paraId="2E62687C" w14:textId="77777777" w:rsidTr="00CE6BD9">
        <w:tc>
          <w:tcPr>
            <w:tcW w:w="681" w:type="dxa"/>
            <w:vAlign w:val="center"/>
          </w:tcPr>
          <w:p w14:paraId="352DD8E3" w14:textId="5257AE95" w:rsidR="006C0BAA" w:rsidRPr="00921D91" w:rsidRDefault="006C0BAA" w:rsidP="006C0BAA">
            <w:pPr>
              <w:suppressAutoHyphens/>
              <w:jc w:val="center"/>
              <w:rPr>
                <w:sz w:val="18"/>
                <w:szCs w:val="18"/>
                <w:lang w:val="en-GB" w:eastAsia="en-US"/>
              </w:rPr>
            </w:pPr>
            <w:r>
              <w:rPr>
                <w:sz w:val="18"/>
                <w:szCs w:val="18"/>
                <w:lang w:val="en-GB" w:eastAsia="en-US"/>
              </w:rPr>
              <w:t>23</w:t>
            </w:r>
          </w:p>
        </w:tc>
        <w:tc>
          <w:tcPr>
            <w:tcW w:w="1933" w:type="dxa"/>
            <w:vAlign w:val="center"/>
          </w:tcPr>
          <w:p w14:paraId="3AE649B7" w14:textId="4979A9DF" w:rsidR="006C0BAA" w:rsidRPr="00921D91" w:rsidRDefault="006C0BAA" w:rsidP="006C0BAA">
            <w:pPr>
              <w:suppressAutoHyphens/>
              <w:rPr>
                <w:sz w:val="18"/>
                <w:szCs w:val="18"/>
                <w:lang w:val="en-GB" w:eastAsia="en-US"/>
              </w:rPr>
            </w:pPr>
            <w:r w:rsidRPr="00921D91">
              <w:rPr>
                <w:sz w:val="18"/>
                <w:szCs w:val="18"/>
                <w:lang w:val="en-GB" w:eastAsia="en-US"/>
              </w:rPr>
              <w:t>Baby underwear</w:t>
            </w:r>
          </w:p>
        </w:tc>
        <w:tc>
          <w:tcPr>
            <w:tcW w:w="10701" w:type="dxa"/>
            <w:vAlign w:val="center"/>
          </w:tcPr>
          <w:p w14:paraId="2FA6D5BC" w14:textId="5B76ACFF" w:rsidR="006C0BAA" w:rsidRPr="00921D91" w:rsidRDefault="006C0BAA" w:rsidP="006C0BAA">
            <w:pPr>
              <w:suppressAutoHyphens/>
              <w:rPr>
                <w:sz w:val="18"/>
                <w:szCs w:val="18"/>
                <w:lang w:val="en-GB" w:eastAsia="en-US"/>
              </w:rPr>
            </w:pPr>
            <w:r w:rsidRPr="00921D91">
              <w:rPr>
                <w:sz w:val="18"/>
                <w:szCs w:val="18"/>
                <w:lang w:val="en-GB" w:eastAsia="en-US"/>
              </w:rPr>
              <w:t>New-born baby cotton vest/flannel with sleeves (long). Three snap button closure, new-born size (3.5 kg) equivalent to 50cm length. 100% cotton. Double knitting for all parties. Durable features at the neck for easy wear. Light colour (yellow or light green), special finishing for baby skin (stitches covered).</w:t>
            </w:r>
          </w:p>
        </w:tc>
      </w:tr>
      <w:tr w:rsidR="006C0BAA" w:rsidRPr="009965E8" w14:paraId="66D8E67D" w14:textId="77777777" w:rsidTr="00CE6BD9">
        <w:tc>
          <w:tcPr>
            <w:tcW w:w="681" w:type="dxa"/>
            <w:vAlign w:val="center"/>
          </w:tcPr>
          <w:p w14:paraId="0027400F" w14:textId="67C646CB" w:rsidR="006C0BAA" w:rsidRPr="00921D91" w:rsidRDefault="006C0BAA" w:rsidP="006C0BAA">
            <w:pPr>
              <w:suppressAutoHyphens/>
              <w:jc w:val="center"/>
              <w:rPr>
                <w:sz w:val="18"/>
                <w:szCs w:val="18"/>
                <w:lang w:val="en-GB" w:eastAsia="en-US"/>
              </w:rPr>
            </w:pPr>
            <w:r>
              <w:rPr>
                <w:sz w:val="18"/>
                <w:szCs w:val="18"/>
                <w:lang w:val="en-GB" w:eastAsia="en-US"/>
              </w:rPr>
              <w:t>24</w:t>
            </w:r>
          </w:p>
        </w:tc>
        <w:tc>
          <w:tcPr>
            <w:tcW w:w="1933" w:type="dxa"/>
            <w:vAlign w:val="center"/>
          </w:tcPr>
          <w:p w14:paraId="7CD1267C" w14:textId="72D79C6F" w:rsidR="006C0BAA" w:rsidRPr="00921D91" w:rsidRDefault="006C0BAA" w:rsidP="006C0BAA">
            <w:pPr>
              <w:suppressAutoHyphens/>
              <w:rPr>
                <w:sz w:val="18"/>
                <w:szCs w:val="18"/>
                <w:lang w:val="en-GB" w:eastAsia="en-US"/>
              </w:rPr>
            </w:pPr>
            <w:r w:rsidRPr="00921D91">
              <w:rPr>
                <w:sz w:val="18"/>
                <w:szCs w:val="18"/>
                <w:lang w:val="en-GB" w:eastAsia="en-US"/>
              </w:rPr>
              <w:t>Baby overall</w:t>
            </w:r>
          </w:p>
        </w:tc>
        <w:tc>
          <w:tcPr>
            <w:tcW w:w="10701" w:type="dxa"/>
            <w:vAlign w:val="center"/>
          </w:tcPr>
          <w:p w14:paraId="7EBE553C" w14:textId="54993A72" w:rsidR="006C0BAA" w:rsidRPr="00921D91" w:rsidRDefault="006C0BAA" w:rsidP="006C0BAA">
            <w:pPr>
              <w:suppressAutoHyphens/>
              <w:rPr>
                <w:sz w:val="18"/>
                <w:szCs w:val="18"/>
                <w:lang w:val="en-GB" w:eastAsia="en-US"/>
              </w:rPr>
            </w:pPr>
            <w:r w:rsidRPr="00921D91">
              <w:rPr>
                <w:sz w:val="18"/>
                <w:szCs w:val="18"/>
                <w:lang w:val="en-GB" w:eastAsia="en-US"/>
              </w:rPr>
              <w:t>100% cotton, long sleeve. Measurement: From 56 cm to 62 cm. Light colours: Blue, Green, Pink colours. Neck-to-toe zipper or buttons for fast dressing and easy changing, special finishing for baby skin (stitches covered)</w:t>
            </w:r>
          </w:p>
        </w:tc>
      </w:tr>
      <w:tr w:rsidR="006C0BAA" w:rsidRPr="009965E8" w14:paraId="533BCECD" w14:textId="77777777" w:rsidTr="00CE6BD9">
        <w:tc>
          <w:tcPr>
            <w:tcW w:w="681" w:type="dxa"/>
            <w:vAlign w:val="center"/>
          </w:tcPr>
          <w:p w14:paraId="2A0F47D1" w14:textId="7F207462" w:rsidR="006C0BAA" w:rsidRPr="00921D91" w:rsidRDefault="006C0BAA" w:rsidP="006C0BAA">
            <w:pPr>
              <w:suppressAutoHyphens/>
              <w:jc w:val="center"/>
              <w:rPr>
                <w:sz w:val="18"/>
                <w:szCs w:val="18"/>
                <w:lang w:val="en-GB" w:eastAsia="en-US"/>
              </w:rPr>
            </w:pPr>
            <w:r>
              <w:rPr>
                <w:sz w:val="18"/>
                <w:szCs w:val="18"/>
                <w:lang w:val="en-GB" w:eastAsia="en-US"/>
              </w:rPr>
              <w:t>25</w:t>
            </w:r>
          </w:p>
        </w:tc>
        <w:tc>
          <w:tcPr>
            <w:tcW w:w="1933" w:type="dxa"/>
            <w:vAlign w:val="center"/>
          </w:tcPr>
          <w:p w14:paraId="2742E0D0" w14:textId="15640574" w:rsidR="006C0BAA" w:rsidRPr="00921D91" w:rsidRDefault="006C0BAA" w:rsidP="006C0BAA">
            <w:pPr>
              <w:suppressAutoHyphens/>
              <w:rPr>
                <w:sz w:val="18"/>
                <w:szCs w:val="18"/>
                <w:lang w:val="en-GB" w:eastAsia="en-US"/>
              </w:rPr>
            </w:pPr>
            <w:r w:rsidRPr="00921D91">
              <w:rPr>
                <w:sz w:val="18"/>
                <w:szCs w:val="18"/>
                <w:lang w:val="en-GB" w:eastAsia="en-US"/>
              </w:rPr>
              <w:t>Baby hat</w:t>
            </w:r>
          </w:p>
        </w:tc>
        <w:tc>
          <w:tcPr>
            <w:tcW w:w="10701" w:type="dxa"/>
            <w:vAlign w:val="center"/>
          </w:tcPr>
          <w:p w14:paraId="4BB754C4" w14:textId="3931E50B" w:rsidR="006C0BAA" w:rsidRPr="00921D91" w:rsidRDefault="006C0BAA" w:rsidP="006C0BAA">
            <w:pPr>
              <w:suppressAutoHyphens/>
              <w:rPr>
                <w:sz w:val="18"/>
                <w:szCs w:val="18"/>
                <w:lang w:val="en-GB" w:eastAsia="en-US"/>
              </w:rPr>
            </w:pPr>
            <w:r w:rsidRPr="00921D91">
              <w:rPr>
                <w:sz w:val="18"/>
                <w:szCs w:val="18"/>
                <w:lang w:val="en-GB" w:eastAsia="en-US"/>
              </w:rPr>
              <w:t>High elasticity for easy wear. Measurement: 38-42mm.100% cotton. Light colours: yellow or light green, special finishing for baby skin (stitches covered)</w:t>
            </w:r>
          </w:p>
        </w:tc>
      </w:tr>
      <w:tr w:rsidR="006C0BAA" w:rsidRPr="009965E8" w14:paraId="6EF07421" w14:textId="77777777" w:rsidTr="00CE6BD9">
        <w:tc>
          <w:tcPr>
            <w:tcW w:w="681" w:type="dxa"/>
            <w:vAlign w:val="center"/>
          </w:tcPr>
          <w:p w14:paraId="38796205" w14:textId="5F007DDD" w:rsidR="006C0BAA" w:rsidRPr="00921D91" w:rsidRDefault="006C0BAA" w:rsidP="006C0BAA">
            <w:pPr>
              <w:suppressAutoHyphens/>
              <w:jc w:val="center"/>
              <w:rPr>
                <w:sz w:val="18"/>
                <w:szCs w:val="18"/>
                <w:lang w:val="en-GB" w:eastAsia="en-US"/>
              </w:rPr>
            </w:pPr>
            <w:r>
              <w:rPr>
                <w:sz w:val="18"/>
                <w:szCs w:val="18"/>
                <w:lang w:val="en-GB" w:eastAsia="en-US"/>
              </w:rPr>
              <w:t>26</w:t>
            </w:r>
          </w:p>
        </w:tc>
        <w:tc>
          <w:tcPr>
            <w:tcW w:w="1933" w:type="dxa"/>
            <w:vAlign w:val="center"/>
          </w:tcPr>
          <w:p w14:paraId="23B2219A" w14:textId="4A2CAFC9" w:rsidR="006C0BAA" w:rsidRPr="00921D91" w:rsidRDefault="006C0BAA" w:rsidP="006C0BAA">
            <w:pPr>
              <w:suppressAutoHyphens/>
              <w:rPr>
                <w:sz w:val="18"/>
                <w:szCs w:val="18"/>
                <w:lang w:val="en-GB" w:eastAsia="en-US"/>
              </w:rPr>
            </w:pPr>
            <w:r w:rsidRPr="00921D91">
              <w:rPr>
                <w:sz w:val="18"/>
                <w:szCs w:val="18"/>
                <w:lang w:val="en-GB" w:eastAsia="en-US"/>
              </w:rPr>
              <w:t>Baby gloves</w:t>
            </w:r>
          </w:p>
        </w:tc>
        <w:tc>
          <w:tcPr>
            <w:tcW w:w="10701" w:type="dxa"/>
            <w:vAlign w:val="center"/>
          </w:tcPr>
          <w:p w14:paraId="03BFC4E0" w14:textId="2F60953A" w:rsidR="006C0BAA" w:rsidRPr="00921D91" w:rsidRDefault="006C0BAA" w:rsidP="006C0BAA">
            <w:pPr>
              <w:suppressAutoHyphens/>
              <w:rPr>
                <w:sz w:val="18"/>
                <w:szCs w:val="18"/>
                <w:lang w:val="en-GB" w:eastAsia="en-US"/>
              </w:rPr>
            </w:pPr>
            <w:r w:rsidRPr="00921D91">
              <w:rPr>
                <w:sz w:val="18"/>
                <w:szCs w:val="18"/>
                <w:lang w:val="en-GB" w:eastAsia="en-US"/>
              </w:rPr>
              <w:t>100% cotton. Suitable for new-born measurement light colours, special finishing for baby skin (stitches covered)</w:t>
            </w:r>
          </w:p>
        </w:tc>
      </w:tr>
      <w:tr w:rsidR="006C0BAA" w:rsidRPr="009965E8" w14:paraId="38381852" w14:textId="77777777" w:rsidTr="00CE6BD9">
        <w:tc>
          <w:tcPr>
            <w:tcW w:w="681" w:type="dxa"/>
            <w:vAlign w:val="center"/>
          </w:tcPr>
          <w:p w14:paraId="19A3FD04" w14:textId="040EFC80" w:rsidR="006C0BAA" w:rsidRPr="00921D91" w:rsidRDefault="006C0BAA" w:rsidP="006C0BAA">
            <w:pPr>
              <w:suppressAutoHyphens/>
              <w:jc w:val="center"/>
              <w:rPr>
                <w:sz w:val="18"/>
                <w:szCs w:val="18"/>
                <w:lang w:val="en-GB" w:eastAsia="en-US"/>
              </w:rPr>
            </w:pPr>
            <w:r>
              <w:rPr>
                <w:sz w:val="18"/>
                <w:szCs w:val="18"/>
                <w:lang w:val="en-GB" w:eastAsia="en-US"/>
              </w:rPr>
              <w:t>27</w:t>
            </w:r>
          </w:p>
        </w:tc>
        <w:tc>
          <w:tcPr>
            <w:tcW w:w="1933" w:type="dxa"/>
            <w:vAlign w:val="center"/>
          </w:tcPr>
          <w:p w14:paraId="432E5300" w14:textId="2749986E" w:rsidR="006C0BAA" w:rsidRPr="00921D91" w:rsidRDefault="006C0BAA" w:rsidP="006C0BAA">
            <w:pPr>
              <w:suppressAutoHyphens/>
              <w:rPr>
                <w:sz w:val="18"/>
                <w:szCs w:val="18"/>
                <w:lang w:val="en-GB" w:eastAsia="en-US"/>
              </w:rPr>
            </w:pPr>
            <w:r w:rsidRPr="00921D91">
              <w:rPr>
                <w:sz w:val="18"/>
                <w:szCs w:val="18"/>
                <w:lang w:val="en-GB" w:eastAsia="en-US"/>
              </w:rPr>
              <w:t>Baby blanket</w:t>
            </w:r>
          </w:p>
        </w:tc>
        <w:tc>
          <w:tcPr>
            <w:tcW w:w="10701" w:type="dxa"/>
            <w:vAlign w:val="center"/>
          </w:tcPr>
          <w:p w14:paraId="63330AF4" w14:textId="4D697CF1" w:rsidR="006C0BAA" w:rsidRPr="00921D91" w:rsidRDefault="006C0BAA" w:rsidP="006C0BAA">
            <w:pPr>
              <w:suppressAutoHyphens/>
              <w:rPr>
                <w:sz w:val="18"/>
                <w:szCs w:val="18"/>
                <w:lang w:val="en-GB" w:eastAsia="en-US"/>
              </w:rPr>
            </w:pPr>
            <w:r w:rsidRPr="00921D91">
              <w:rPr>
                <w:sz w:val="18"/>
                <w:szCs w:val="18"/>
                <w:lang w:val="en-GB" w:eastAsia="en-US"/>
              </w:rPr>
              <w:t>Thick baby blanket for wrapping new-born in winter weather, 86% acrylic 7% cotton, 7% polyester non-allergic material, 100*100cm. Special finishing for baby skin (stitches covered). Available in a range of light colours.</w:t>
            </w:r>
          </w:p>
        </w:tc>
      </w:tr>
      <w:tr w:rsidR="006C0BAA" w:rsidRPr="009965E8" w14:paraId="7F40E86A" w14:textId="77777777" w:rsidTr="00CE6BD9">
        <w:tc>
          <w:tcPr>
            <w:tcW w:w="681" w:type="dxa"/>
            <w:vAlign w:val="center"/>
          </w:tcPr>
          <w:p w14:paraId="5B09C7EC" w14:textId="73EBCDC6" w:rsidR="006C0BAA" w:rsidRPr="00921D91" w:rsidRDefault="006C0BAA" w:rsidP="006C0BAA">
            <w:pPr>
              <w:suppressAutoHyphens/>
              <w:jc w:val="center"/>
              <w:rPr>
                <w:sz w:val="18"/>
                <w:szCs w:val="18"/>
                <w:lang w:val="en-GB" w:eastAsia="en-US"/>
              </w:rPr>
            </w:pPr>
            <w:r>
              <w:rPr>
                <w:sz w:val="18"/>
                <w:szCs w:val="18"/>
                <w:lang w:val="en-GB" w:eastAsia="en-US"/>
              </w:rPr>
              <w:t>28</w:t>
            </w:r>
          </w:p>
        </w:tc>
        <w:tc>
          <w:tcPr>
            <w:tcW w:w="1933" w:type="dxa"/>
            <w:vAlign w:val="center"/>
          </w:tcPr>
          <w:p w14:paraId="2147832D" w14:textId="62EB003E" w:rsidR="006C0BAA" w:rsidRPr="00921D91" w:rsidRDefault="006C0BAA" w:rsidP="006C0BAA">
            <w:pPr>
              <w:suppressAutoHyphens/>
              <w:rPr>
                <w:sz w:val="18"/>
                <w:szCs w:val="18"/>
                <w:lang w:val="en-GB" w:eastAsia="en-US"/>
              </w:rPr>
            </w:pPr>
            <w:r w:rsidRPr="00921D91">
              <w:rPr>
                <w:sz w:val="18"/>
                <w:szCs w:val="18"/>
                <w:lang w:val="en-GB" w:eastAsia="en-US"/>
              </w:rPr>
              <w:t>Receiving blanket</w:t>
            </w:r>
          </w:p>
        </w:tc>
        <w:tc>
          <w:tcPr>
            <w:tcW w:w="10701" w:type="dxa"/>
            <w:vAlign w:val="center"/>
          </w:tcPr>
          <w:p w14:paraId="4F80120A" w14:textId="6C752A6E" w:rsidR="006C0BAA" w:rsidRPr="00921D91" w:rsidRDefault="006C0BAA" w:rsidP="006C0BAA">
            <w:pPr>
              <w:suppressAutoHyphens/>
              <w:rPr>
                <w:sz w:val="18"/>
                <w:szCs w:val="18"/>
                <w:lang w:val="en-GB" w:eastAsia="en-US"/>
              </w:rPr>
            </w:pPr>
            <w:r w:rsidRPr="00921D91">
              <w:rPr>
                <w:sz w:val="18"/>
                <w:szCs w:val="18"/>
                <w:lang w:val="en-GB" w:eastAsia="en-US"/>
              </w:rPr>
              <w:t>Double-sided use. 100% cotton. Size: 80*100 cm. Special finishing for baby skin (stitches covered)</w:t>
            </w:r>
          </w:p>
        </w:tc>
      </w:tr>
      <w:tr w:rsidR="006C0BAA" w:rsidRPr="009965E8" w14:paraId="58EE19B5" w14:textId="77777777" w:rsidTr="00CE6BD9">
        <w:tc>
          <w:tcPr>
            <w:tcW w:w="681" w:type="dxa"/>
            <w:vAlign w:val="center"/>
          </w:tcPr>
          <w:p w14:paraId="78212217" w14:textId="5ACC817C" w:rsidR="006C0BAA" w:rsidRPr="00B27FAA" w:rsidRDefault="006C0BAA" w:rsidP="006C0BAA">
            <w:pPr>
              <w:suppressAutoHyphens/>
              <w:jc w:val="center"/>
              <w:rPr>
                <w:sz w:val="18"/>
                <w:szCs w:val="18"/>
                <w:lang w:val="en-GB" w:eastAsia="en-US"/>
              </w:rPr>
            </w:pPr>
            <w:r w:rsidRPr="00B27FAA">
              <w:rPr>
                <w:sz w:val="18"/>
                <w:szCs w:val="18"/>
                <w:lang w:val="en-GB" w:eastAsia="en-US"/>
              </w:rPr>
              <w:t>29</w:t>
            </w:r>
          </w:p>
        </w:tc>
        <w:tc>
          <w:tcPr>
            <w:tcW w:w="1933" w:type="dxa"/>
            <w:vAlign w:val="center"/>
          </w:tcPr>
          <w:p w14:paraId="2A25C8AA" w14:textId="65E9AAFB" w:rsidR="006C0BAA" w:rsidRPr="00B27FAA" w:rsidRDefault="006C0BAA" w:rsidP="006C0BAA">
            <w:pPr>
              <w:suppressAutoHyphens/>
              <w:rPr>
                <w:sz w:val="18"/>
                <w:szCs w:val="18"/>
                <w:lang w:val="en-GB" w:eastAsia="en-US"/>
              </w:rPr>
            </w:pPr>
            <w:r w:rsidRPr="00B27FAA">
              <w:rPr>
                <w:sz w:val="18"/>
                <w:szCs w:val="18"/>
                <w:lang w:val="en-GB" w:eastAsia="en-US"/>
              </w:rPr>
              <w:t>Baby Diapers</w:t>
            </w:r>
          </w:p>
        </w:tc>
        <w:tc>
          <w:tcPr>
            <w:tcW w:w="10701" w:type="dxa"/>
            <w:vAlign w:val="center"/>
          </w:tcPr>
          <w:p w14:paraId="068FE26D" w14:textId="5051441D" w:rsidR="006C0BAA" w:rsidRPr="00B27FAA" w:rsidRDefault="006C0BAA" w:rsidP="006C0BAA">
            <w:pPr>
              <w:suppressAutoHyphens/>
              <w:rPr>
                <w:sz w:val="18"/>
                <w:szCs w:val="18"/>
                <w:lang w:val="en-GB" w:eastAsia="en-US"/>
              </w:rPr>
            </w:pPr>
            <w:r w:rsidRPr="00B27FAA">
              <w:rPr>
                <w:sz w:val="18"/>
                <w:szCs w:val="18"/>
                <w:lang w:val="en-GB" w:eastAsia="en-US"/>
              </w:rPr>
              <w:t>One-time use. Individually wrapped in packs containing 120 pieces. Include plastic cover for discreet disposal. Soft, stretchy sides, not containing allergic and dangerous substances. Packages: packs of 10 pieces minimum size: new born</w:t>
            </w:r>
          </w:p>
        </w:tc>
      </w:tr>
      <w:tr w:rsidR="006C0BAA" w:rsidRPr="009965E8" w14:paraId="02326D17" w14:textId="77777777" w:rsidTr="00CE6BD9">
        <w:tc>
          <w:tcPr>
            <w:tcW w:w="681" w:type="dxa"/>
            <w:vAlign w:val="center"/>
          </w:tcPr>
          <w:p w14:paraId="415D11BD" w14:textId="27513765" w:rsidR="006C0BAA" w:rsidRPr="00B27FAA" w:rsidRDefault="006C0BAA" w:rsidP="006C0BAA">
            <w:pPr>
              <w:suppressAutoHyphens/>
              <w:jc w:val="center"/>
              <w:rPr>
                <w:sz w:val="18"/>
                <w:szCs w:val="18"/>
                <w:lang w:val="en-GB" w:eastAsia="en-US"/>
              </w:rPr>
            </w:pPr>
            <w:r w:rsidRPr="00B27FAA">
              <w:rPr>
                <w:sz w:val="18"/>
                <w:szCs w:val="18"/>
                <w:lang w:val="en-GB" w:eastAsia="en-US"/>
              </w:rPr>
              <w:t>30</w:t>
            </w:r>
          </w:p>
        </w:tc>
        <w:tc>
          <w:tcPr>
            <w:tcW w:w="1933" w:type="dxa"/>
            <w:vAlign w:val="center"/>
          </w:tcPr>
          <w:p w14:paraId="2A7E6976" w14:textId="58AED9B6" w:rsidR="006C0BAA" w:rsidRPr="00B27FAA" w:rsidRDefault="006C0BAA" w:rsidP="006C0BAA">
            <w:pPr>
              <w:suppressAutoHyphens/>
              <w:rPr>
                <w:sz w:val="18"/>
                <w:szCs w:val="18"/>
                <w:lang w:val="en-GB" w:eastAsia="en-US"/>
              </w:rPr>
            </w:pPr>
            <w:r w:rsidRPr="00B27FAA">
              <w:rPr>
                <w:sz w:val="18"/>
                <w:szCs w:val="18"/>
                <w:lang w:val="en-GB" w:eastAsia="en-US"/>
              </w:rPr>
              <w:t>Pregnant Long Dress</w:t>
            </w:r>
          </w:p>
        </w:tc>
        <w:tc>
          <w:tcPr>
            <w:tcW w:w="10701" w:type="dxa"/>
            <w:vAlign w:val="center"/>
          </w:tcPr>
          <w:p w14:paraId="4EA099A0" w14:textId="46E2F867" w:rsidR="006C0BAA" w:rsidRPr="00B27FAA" w:rsidRDefault="006C0BAA" w:rsidP="006C0BAA">
            <w:pPr>
              <w:suppressAutoHyphens/>
              <w:rPr>
                <w:sz w:val="18"/>
                <w:szCs w:val="18"/>
                <w:lang w:val="en-GB" w:eastAsia="en-US"/>
              </w:rPr>
            </w:pPr>
            <w:r w:rsidRPr="00B27FAA">
              <w:rPr>
                <w:sz w:val="18"/>
                <w:szCs w:val="18"/>
                <w:lang w:val="en-GB" w:eastAsia="en-US"/>
              </w:rPr>
              <w:t xml:space="preserve">100% cotton 550-600g ±%5 long with a rope on the waist for size modification, round neck with buttons good finishing </w:t>
            </w:r>
          </w:p>
        </w:tc>
      </w:tr>
      <w:tr w:rsidR="006C0BAA" w:rsidRPr="009965E8" w14:paraId="66181EF1" w14:textId="77777777" w:rsidTr="00CE6BD9">
        <w:tc>
          <w:tcPr>
            <w:tcW w:w="681" w:type="dxa"/>
            <w:vAlign w:val="center"/>
          </w:tcPr>
          <w:p w14:paraId="638FB64A" w14:textId="74F11DAB" w:rsidR="006C0BAA" w:rsidRPr="00B27FAA" w:rsidRDefault="006C0BAA" w:rsidP="006C0BAA">
            <w:pPr>
              <w:suppressAutoHyphens/>
              <w:jc w:val="center"/>
              <w:rPr>
                <w:sz w:val="18"/>
                <w:szCs w:val="18"/>
                <w:lang w:val="en-GB" w:eastAsia="en-US"/>
              </w:rPr>
            </w:pPr>
            <w:r w:rsidRPr="00B27FAA">
              <w:rPr>
                <w:sz w:val="18"/>
                <w:szCs w:val="18"/>
                <w:lang w:val="en-GB" w:eastAsia="en-US"/>
              </w:rPr>
              <w:t>31</w:t>
            </w:r>
          </w:p>
        </w:tc>
        <w:tc>
          <w:tcPr>
            <w:tcW w:w="1933" w:type="dxa"/>
            <w:vAlign w:val="center"/>
          </w:tcPr>
          <w:p w14:paraId="1B5111CC" w14:textId="0C6066BB" w:rsidR="006C0BAA" w:rsidRPr="00B27FAA" w:rsidRDefault="006C0BAA" w:rsidP="006C0BAA">
            <w:pPr>
              <w:suppressAutoHyphens/>
              <w:rPr>
                <w:sz w:val="18"/>
                <w:szCs w:val="18"/>
                <w:lang w:val="en-GB" w:eastAsia="en-US"/>
              </w:rPr>
            </w:pPr>
            <w:r w:rsidRPr="00B27FAA">
              <w:rPr>
                <w:sz w:val="18"/>
                <w:szCs w:val="18"/>
                <w:lang w:val="en-GB" w:eastAsia="en-US"/>
              </w:rPr>
              <w:t>Hand Bag</w:t>
            </w:r>
          </w:p>
        </w:tc>
        <w:tc>
          <w:tcPr>
            <w:tcW w:w="10701" w:type="dxa"/>
            <w:vAlign w:val="center"/>
          </w:tcPr>
          <w:p w14:paraId="10249295" w14:textId="6951C935" w:rsidR="006C0BAA" w:rsidRPr="00B27FAA" w:rsidRDefault="006C0BAA" w:rsidP="006C0BAA">
            <w:pPr>
              <w:suppressAutoHyphens/>
              <w:rPr>
                <w:sz w:val="18"/>
                <w:szCs w:val="18"/>
                <w:lang w:val="en-GB" w:eastAsia="en-US"/>
              </w:rPr>
            </w:pPr>
            <w:r w:rsidRPr="00B27FAA">
              <w:rPr>
                <w:sz w:val="18"/>
                <w:szCs w:val="18"/>
                <w:lang w:val="en-GB" w:eastAsia="en-US"/>
              </w:rPr>
              <w:t xml:space="preserve">Material: 100% cotton, size is suitable to fit the pregnant lactating kit’s component as descripted below (excluding the diapers) with UNFPA logo. Assorted dark colours. </w:t>
            </w:r>
          </w:p>
        </w:tc>
      </w:tr>
      <w:tr w:rsidR="006C0BAA" w:rsidRPr="009965E8" w14:paraId="1992B87E" w14:textId="77777777" w:rsidTr="00CE6BD9">
        <w:tc>
          <w:tcPr>
            <w:tcW w:w="681" w:type="dxa"/>
            <w:vAlign w:val="center"/>
          </w:tcPr>
          <w:p w14:paraId="625BC227" w14:textId="27DCC675" w:rsidR="006C0BAA" w:rsidRPr="00B27FAA" w:rsidRDefault="006C0BAA" w:rsidP="006C0BAA">
            <w:pPr>
              <w:suppressAutoHyphens/>
              <w:jc w:val="center"/>
              <w:rPr>
                <w:sz w:val="18"/>
                <w:szCs w:val="18"/>
                <w:lang w:val="en-GB" w:eastAsia="en-US"/>
              </w:rPr>
            </w:pPr>
            <w:r w:rsidRPr="00B27FAA">
              <w:rPr>
                <w:sz w:val="18"/>
                <w:szCs w:val="18"/>
                <w:lang w:val="en-GB" w:eastAsia="en-US"/>
              </w:rPr>
              <w:t>32</w:t>
            </w:r>
          </w:p>
        </w:tc>
        <w:tc>
          <w:tcPr>
            <w:tcW w:w="1933" w:type="dxa"/>
            <w:vAlign w:val="center"/>
          </w:tcPr>
          <w:p w14:paraId="75344B8D" w14:textId="01A0D5B7" w:rsidR="006C0BAA" w:rsidRPr="00B27FAA" w:rsidRDefault="006C0BAA" w:rsidP="006C0BAA">
            <w:pPr>
              <w:suppressAutoHyphens/>
              <w:rPr>
                <w:sz w:val="18"/>
                <w:szCs w:val="18"/>
                <w:lang w:val="en-GB" w:eastAsia="en-US"/>
              </w:rPr>
            </w:pPr>
            <w:r w:rsidRPr="00B27FAA">
              <w:rPr>
                <w:sz w:val="18"/>
                <w:szCs w:val="18"/>
                <w:lang w:val="en-GB" w:eastAsia="en-US"/>
              </w:rPr>
              <w:t>Laundry Detergent Powder</w:t>
            </w:r>
          </w:p>
        </w:tc>
        <w:tc>
          <w:tcPr>
            <w:tcW w:w="10701" w:type="dxa"/>
            <w:vAlign w:val="center"/>
          </w:tcPr>
          <w:p w14:paraId="724343F3" w14:textId="46F646F8" w:rsidR="006C0BAA" w:rsidRPr="00B27FAA" w:rsidRDefault="006C0BAA" w:rsidP="00DA3ABF">
            <w:pPr>
              <w:suppressAutoHyphens/>
              <w:rPr>
                <w:sz w:val="18"/>
                <w:szCs w:val="18"/>
                <w:lang w:val="en-GB" w:eastAsia="en-US"/>
              </w:rPr>
            </w:pPr>
            <w:r w:rsidRPr="00B27FAA">
              <w:rPr>
                <w:sz w:val="18"/>
                <w:szCs w:val="18"/>
                <w:lang w:val="en-GB" w:eastAsia="en-US"/>
              </w:rPr>
              <w:t>500g per pack ±%5, for washing laundry by hand. The washing powder package is water resistant (i.e. made of sturdy plastic material, plastic bag or similar) with additional resalable bag for multi-use of the bag</w:t>
            </w:r>
            <w:r w:rsidR="00DA3ABF">
              <w:rPr>
                <w:sz w:val="18"/>
                <w:szCs w:val="18"/>
                <w:lang w:val="en-GB" w:eastAsia="en-US"/>
              </w:rPr>
              <w:t xml:space="preserve"> in sufficient </w:t>
            </w:r>
            <w:r w:rsidR="00DA3ABF">
              <w:t>size</w:t>
            </w:r>
            <w:r w:rsidR="00DA3ABF">
              <w:t xml:space="preserve"> </w:t>
            </w:r>
            <w:r w:rsidR="00DA3ABF" w:rsidRPr="00DA3ABF">
              <w:rPr>
                <w:sz w:val="18"/>
                <w:szCs w:val="18"/>
                <w:lang w:val="en-GB" w:eastAsia="en-US"/>
              </w:rPr>
              <w:t>to keep the Laundry Detergent Powder</w:t>
            </w:r>
            <w:r w:rsidRPr="00B27FAA">
              <w:rPr>
                <w:sz w:val="18"/>
                <w:szCs w:val="18"/>
                <w:lang w:val="en-GB" w:eastAsia="en-US"/>
              </w:rPr>
              <w:t>. Fragrance free not containing mercury or any similar substance, non-harmful or causing allergy for hands. (No phosphates, phthalates, chlorine, toxins, dyes or masking agents). The number of standard washes possible per pack in relation to a specified weight of laund</w:t>
            </w:r>
            <w:bookmarkStart w:id="7" w:name="_GoBack"/>
            <w:bookmarkEnd w:id="7"/>
            <w:r w:rsidRPr="00B27FAA">
              <w:rPr>
                <w:sz w:val="18"/>
                <w:szCs w:val="18"/>
                <w:lang w:val="en-GB" w:eastAsia="en-US"/>
              </w:rPr>
              <w:t>ry. Label language: English, Arabic.  Shelf life 5 years indicated on the packaging.</w:t>
            </w:r>
          </w:p>
        </w:tc>
      </w:tr>
      <w:tr w:rsidR="006C0BAA" w:rsidRPr="009965E8" w14:paraId="4DC5CAEC" w14:textId="77777777" w:rsidTr="00CE6BD9">
        <w:tc>
          <w:tcPr>
            <w:tcW w:w="681" w:type="dxa"/>
            <w:vAlign w:val="center"/>
          </w:tcPr>
          <w:p w14:paraId="4667E1F6" w14:textId="78A5DAA2" w:rsidR="006C0BAA" w:rsidRPr="00B27FAA" w:rsidRDefault="006C0BAA" w:rsidP="006C0BAA">
            <w:pPr>
              <w:suppressAutoHyphens/>
              <w:jc w:val="center"/>
              <w:rPr>
                <w:sz w:val="18"/>
                <w:szCs w:val="18"/>
                <w:lang w:val="en-GB" w:eastAsia="en-US"/>
              </w:rPr>
            </w:pPr>
            <w:r w:rsidRPr="00B27FAA">
              <w:rPr>
                <w:sz w:val="18"/>
                <w:szCs w:val="18"/>
                <w:lang w:val="en-GB" w:eastAsia="en-US"/>
              </w:rPr>
              <w:t>33</w:t>
            </w:r>
          </w:p>
        </w:tc>
        <w:tc>
          <w:tcPr>
            <w:tcW w:w="1933" w:type="dxa"/>
            <w:vAlign w:val="center"/>
          </w:tcPr>
          <w:p w14:paraId="1A546F1D" w14:textId="5F42AD84" w:rsidR="006C0BAA" w:rsidRPr="00B27FAA" w:rsidRDefault="006C0BAA" w:rsidP="006C0BAA">
            <w:pPr>
              <w:suppressAutoHyphens/>
              <w:rPr>
                <w:sz w:val="18"/>
                <w:szCs w:val="18"/>
                <w:lang w:val="en-GB" w:eastAsia="en-US"/>
              </w:rPr>
            </w:pPr>
            <w:r w:rsidRPr="00B27FAA">
              <w:rPr>
                <w:sz w:val="18"/>
                <w:szCs w:val="18"/>
                <w:lang w:val="en-GB" w:eastAsia="en-US"/>
              </w:rPr>
              <w:t>Labelling and Printing in black and white</w:t>
            </w:r>
          </w:p>
        </w:tc>
        <w:tc>
          <w:tcPr>
            <w:tcW w:w="10701" w:type="dxa"/>
            <w:vAlign w:val="center"/>
          </w:tcPr>
          <w:p w14:paraId="34376FB9" w14:textId="1C0796C8" w:rsidR="006C0BAA" w:rsidRPr="00B27FAA" w:rsidRDefault="006C0BAA" w:rsidP="006C0BAA">
            <w:pPr>
              <w:suppressAutoHyphens/>
              <w:rPr>
                <w:sz w:val="18"/>
                <w:szCs w:val="18"/>
                <w:lang w:val="en-GB" w:eastAsia="en-US"/>
              </w:rPr>
            </w:pPr>
            <w:r w:rsidRPr="00B27FAA">
              <w:rPr>
                <w:sz w:val="18"/>
                <w:szCs w:val="18"/>
                <w:lang w:val="en-GB" w:eastAsia="en-US"/>
              </w:rPr>
              <w:t>Printing of one page in black and white for possible leaflets/label that UNFPA may want to include in/at the kit</w:t>
            </w:r>
          </w:p>
        </w:tc>
      </w:tr>
      <w:tr w:rsidR="006C0BAA" w:rsidRPr="009965E8" w14:paraId="2BE18982" w14:textId="77777777" w:rsidTr="00CE6BD9">
        <w:tc>
          <w:tcPr>
            <w:tcW w:w="681" w:type="dxa"/>
            <w:vAlign w:val="center"/>
          </w:tcPr>
          <w:p w14:paraId="23431802" w14:textId="528A3D0B" w:rsidR="006C0BAA" w:rsidRPr="00B27FAA" w:rsidRDefault="006C0BAA" w:rsidP="006C0BAA">
            <w:pPr>
              <w:suppressAutoHyphens/>
              <w:jc w:val="center"/>
              <w:rPr>
                <w:sz w:val="18"/>
                <w:szCs w:val="18"/>
                <w:lang w:val="en-GB" w:eastAsia="en-US"/>
              </w:rPr>
            </w:pPr>
            <w:r w:rsidRPr="00B27FAA">
              <w:rPr>
                <w:sz w:val="18"/>
                <w:szCs w:val="18"/>
                <w:lang w:val="en-GB" w:eastAsia="en-US"/>
              </w:rPr>
              <w:t>34</w:t>
            </w:r>
          </w:p>
        </w:tc>
        <w:tc>
          <w:tcPr>
            <w:tcW w:w="1933" w:type="dxa"/>
            <w:vAlign w:val="center"/>
          </w:tcPr>
          <w:p w14:paraId="5FFCC769" w14:textId="6A302F26" w:rsidR="006C0BAA" w:rsidRPr="00B27FAA" w:rsidRDefault="006C0BAA" w:rsidP="006C0BAA">
            <w:pPr>
              <w:suppressAutoHyphens/>
              <w:rPr>
                <w:sz w:val="18"/>
                <w:szCs w:val="18"/>
                <w:lang w:val="en-GB" w:eastAsia="en-US"/>
              </w:rPr>
            </w:pPr>
            <w:r w:rsidRPr="00B27FAA">
              <w:rPr>
                <w:sz w:val="18"/>
                <w:szCs w:val="18"/>
                <w:lang w:val="en-GB" w:eastAsia="en-US"/>
              </w:rPr>
              <w:t>Labelling and Printing in colour (4-6 colours)</w:t>
            </w:r>
          </w:p>
        </w:tc>
        <w:tc>
          <w:tcPr>
            <w:tcW w:w="10701" w:type="dxa"/>
            <w:vAlign w:val="center"/>
          </w:tcPr>
          <w:p w14:paraId="7F7AFA4E" w14:textId="558DC35C" w:rsidR="006C0BAA" w:rsidRPr="00B27FAA" w:rsidRDefault="006C0BAA" w:rsidP="006C0BAA">
            <w:pPr>
              <w:suppressAutoHyphens/>
              <w:rPr>
                <w:sz w:val="18"/>
                <w:szCs w:val="18"/>
                <w:lang w:val="en-GB" w:eastAsia="en-US"/>
              </w:rPr>
            </w:pPr>
            <w:r w:rsidRPr="00B27FAA">
              <w:rPr>
                <w:sz w:val="18"/>
                <w:szCs w:val="18"/>
                <w:lang w:val="en-GB" w:eastAsia="en-US"/>
              </w:rPr>
              <w:t>Printing of one page in colour for possible leaflets/label that UNFPA may want to include in/at the kit</w:t>
            </w:r>
          </w:p>
        </w:tc>
      </w:tr>
      <w:tr w:rsidR="006C0BAA" w:rsidRPr="009965E8" w14:paraId="1DA3A4C1" w14:textId="77777777" w:rsidTr="00CE6BD9">
        <w:tc>
          <w:tcPr>
            <w:tcW w:w="681" w:type="dxa"/>
            <w:vAlign w:val="center"/>
          </w:tcPr>
          <w:p w14:paraId="06650DC8" w14:textId="75541D21" w:rsidR="006C0BAA" w:rsidRPr="00B27FAA" w:rsidRDefault="006C0BAA" w:rsidP="006C0BAA">
            <w:pPr>
              <w:suppressAutoHyphens/>
              <w:jc w:val="center"/>
              <w:rPr>
                <w:sz w:val="18"/>
                <w:szCs w:val="18"/>
                <w:lang w:val="en-GB" w:eastAsia="en-US"/>
              </w:rPr>
            </w:pPr>
            <w:r w:rsidRPr="00B27FAA">
              <w:rPr>
                <w:sz w:val="18"/>
                <w:szCs w:val="18"/>
                <w:lang w:val="en-GB" w:eastAsia="en-US"/>
              </w:rPr>
              <w:t>35</w:t>
            </w:r>
          </w:p>
        </w:tc>
        <w:tc>
          <w:tcPr>
            <w:tcW w:w="1933" w:type="dxa"/>
            <w:vAlign w:val="center"/>
          </w:tcPr>
          <w:p w14:paraId="6DCE650E" w14:textId="3A8C723F" w:rsidR="006C0BAA" w:rsidRPr="00B27FAA" w:rsidRDefault="006C0BAA" w:rsidP="006C0BAA">
            <w:pPr>
              <w:suppressAutoHyphens/>
              <w:rPr>
                <w:sz w:val="18"/>
                <w:szCs w:val="18"/>
                <w:lang w:val="en-GB" w:eastAsia="en-US"/>
              </w:rPr>
            </w:pPr>
            <w:r w:rsidRPr="00B27FAA">
              <w:rPr>
                <w:sz w:val="18"/>
                <w:szCs w:val="18"/>
                <w:lang w:val="en-GB" w:eastAsia="en-US"/>
              </w:rPr>
              <w:t>Packaging</w:t>
            </w:r>
          </w:p>
        </w:tc>
        <w:tc>
          <w:tcPr>
            <w:tcW w:w="10701" w:type="dxa"/>
            <w:vAlign w:val="center"/>
          </w:tcPr>
          <w:p w14:paraId="2207BB28" w14:textId="39079BDA" w:rsidR="006C0BAA" w:rsidRPr="00B27FAA" w:rsidRDefault="006C0BAA" w:rsidP="006C0BAA">
            <w:pPr>
              <w:suppressAutoHyphens/>
              <w:rPr>
                <w:sz w:val="18"/>
                <w:szCs w:val="18"/>
                <w:lang w:val="en-GB" w:eastAsia="en-US"/>
              </w:rPr>
            </w:pPr>
            <w:r w:rsidRPr="00B27FAA">
              <w:rPr>
                <w:sz w:val="18"/>
                <w:szCs w:val="18"/>
                <w:lang w:val="en-GB" w:eastAsia="en-US"/>
              </w:rPr>
              <w:t>Secondary Kitting and Packing: for PLWK in carton boxes for the storage and logistic requirements. The boxes are with logo printed, item list, PO number, PO date, kit name, code and colour.</w:t>
            </w:r>
          </w:p>
        </w:tc>
      </w:tr>
    </w:tbl>
    <w:p w14:paraId="3DDDA013" w14:textId="150141EB" w:rsidR="009A4C35" w:rsidRDefault="009A4C35" w:rsidP="0076337B">
      <w:pPr>
        <w:pStyle w:val="Heading1"/>
        <w:rPr>
          <w:rFonts w:ascii="Times New Roman" w:hAnsi="Times New Roman" w:cs="Times New Roman"/>
          <w:b w:val="0"/>
          <w:i/>
          <w:iCs/>
          <w:kern w:val="0"/>
          <w:sz w:val="22"/>
          <w:szCs w:val="22"/>
        </w:rPr>
      </w:pPr>
      <w:bookmarkStart w:id="8" w:name="_Toc358885122"/>
      <w:bookmarkStart w:id="9" w:name="_Toc358885792"/>
    </w:p>
    <w:p w14:paraId="6C4A8226" w14:textId="1DB04B08" w:rsidR="006C0BAA" w:rsidRDefault="006C0BAA" w:rsidP="006C0BAA"/>
    <w:p w14:paraId="0F3B2409" w14:textId="6AE23499" w:rsidR="006C0BAA" w:rsidRDefault="006C0BAA" w:rsidP="006C0BAA"/>
    <w:p w14:paraId="0308CECB" w14:textId="03F1E2F1" w:rsidR="006C0BAA" w:rsidRDefault="006C0BAA" w:rsidP="006C0BAA"/>
    <w:p w14:paraId="719BFCEF" w14:textId="0843554E" w:rsidR="006C0BAA" w:rsidRDefault="006C0BAA" w:rsidP="006C0BAA"/>
    <w:p w14:paraId="1A2C38AD" w14:textId="77777777" w:rsidR="006C0BAA" w:rsidRDefault="006C0BAA" w:rsidP="006C0BAA"/>
    <w:p w14:paraId="41554B24" w14:textId="2A427510" w:rsidR="0008751A" w:rsidRDefault="00FB2A58" w:rsidP="000B27C0">
      <w:pPr>
        <w:pStyle w:val="Heading1"/>
        <w:numPr>
          <w:ilvl w:val="0"/>
          <w:numId w:val="2"/>
        </w:numPr>
        <w:rPr>
          <w:rFonts w:ascii="Times New Roman" w:hAnsi="Times New Roman" w:cs="Times New Roman"/>
          <w:lang w:val="en-GB"/>
        </w:rPr>
      </w:pPr>
      <w:r w:rsidRPr="0086563B">
        <w:rPr>
          <w:rFonts w:ascii="Times New Roman" w:hAnsi="Times New Roman" w:cs="Times New Roman"/>
          <w:lang w:val="en-GB"/>
        </w:rPr>
        <w:t>S</w:t>
      </w:r>
      <w:r w:rsidR="002738DF" w:rsidRPr="0086563B">
        <w:rPr>
          <w:rFonts w:ascii="Times New Roman" w:hAnsi="Times New Roman" w:cs="Times New Roman"/>
          <w:lang w:val="en-GB"/>
        </w:rPr>
        <w:t>chedule of Requirements</w:t>
      </w:r>
      <w:bookmarkEnd w:id="8"/>
      <w:bookmarkEnd w:id="9"/>
      <w:r w:rsidR="006C0BAA">
        <w:rPr>
          <w:rFonts w:ascii="Times New Roman" w:hAnsi="Times New Roman" w:cs="Times New Roman"/>
          <w:lang w:val="en-GB"/>
        </w:rPr>
        <w:t>:</w:t>
      </w:r>
    </w:p>
    <w:p w14:paraId="5291A4A1" w14:textId="386588B5" w:rsidR="006C0BAA" w:rsidRDefault="006C0BAA" w:rsidP="006C0BAA">
      <w:pPr>
        <w:rPr>
          <w:lang w:val="en-GB"/>
        </w:rPr>
      </w:pPr>
    </w:p>
    <w:p w14:paraId="2A3A67E3" w14:textId="77777777" w:rsidR="006C0BAA" w:rsidRPr="006C0BAA" w:rsidRDefault="006C0BAA" w:rsidP="006C0BAA">
      <w:pPr>
        <w:rPr>
          <w:lang w:val="en-GB"/>
        </w:rPr>
      </w:pPr>
    </w:p>
    <w:p w14:paraId="41554B25" w14:textId="77777777" w:rsidR="00FD5F82" w:rsidRDefault="00FD5F82">
      <w:pPr>
        <w:overflowPunct/>
        <w:autoSpaceDE/>
        <w:autoSpaceDN/>
        <w:adjustRightInd/>
        <w:textAlignment w:val="auto"/>
        <w:rPr>
          <w:sz w:val="22"/>
          <w:szCs w:val="22"/>
          <w:lang w:val="en-GB"/>
        </w:rPr>
      </w:pPr>
    </w:p>
    <w:tbl>
      <w:tblPr>
        <w:tblW w:w="1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900"/>
        <w:gridCol w:w="1791"/>
        <w:gridCol w:w="6261"/>
        <w:gridCol w:w="1162"/>
        <w:gridCol w:w="951"/>
        <w:gridCol w:w="1269"/>
      </w:tblGrid>
      <w:tr w:rsidR="009A4C35" w14:paraId="4416184A" w14:textId="77777777" w:rsidTr="00B76551">
        <w:trPr>
          <w:cantSplit/>
          <w:trHeight w:val="343"/>
        </w:trPr>
        <w:tc>
          <w:tcPr>
            <w:tcW w:w="13148" w:type="dxa"/>
            <w:gridSpan w:val="7"/>
          </w:tcPr>
          <w:p w14:paraId="5BBEDC4B" w14:textId="77777777" w:rsidR="009A4C35" w:rsidRDefault="009A4C35" w:rsidP="00CE6BD9">
            <w:pPr>
              <w:pStyle w:val="SectionVIHeader"/>
              <w:spacing w:before="0" w:after="0"/>
              <w:jc w:val="left"/>
              <w:rPr>
                <w:b w:val="0"/>
                <w:bCs/>
                <w:sz w:val="28"/>
                <w:szCs w:val="28"/>
              </w:rPr>
            </w:pPr>
            <w:r>
              <w:rPr>
                <w:sz w:val="28"/>
                <w:szCs w:val="28"/>
              </w:rPr>
              <w:t>List of Goods and Delivery Schedule</w:t>
            </w:r>
          </w:p>
        </w:tc>
      </w:tr>
      <w:tr w:rsidR="00E132E4" w14:paraId="7DD54E0B" w14:textId="77777777" w:rsidTr="00CE6BD9">
        <w:trPr>
          <w:cantSplit/>
          <w:trHeight w:val="414"/>
        </w:trPr>
        <w:tc>
          <w:tcPr>
            <w:tcW w:w="814" w:type="dxa"/>
            <w:vAlign w:val="center"/>
          </w:tcPr>
          <w:p w14:paraId="1EAEB011" w14:textId="77777777" w:rsidR="00E132E4" w:rsidRPr="001F6827" w:rsidRDefault="00E132E4" w:rsidP="00CE6BD9">
            <w:pPr>
              <w:suppressAutoHyphens/>
              <w:jc w:val="center"/>
              <w:rPr>
                <w:b/>
                <w:bCs/>
              </w:rPr>
            </w:pPr>
            <w:r w:rsidRPr="001F6827">
              <w:rPr>
                <w:b/>
                <w:bCs/>
              </w:rPr>
              <w:t>#</w:t>
            </w:r>
          </w:p>
        </w:tc>
        <w:tc>
          <w:tcPr>
            <w:tcW w:w="900" w:type="dxa"/>
          </w:tcPr>
          <w:p w14:paraId="2EA54635" w14:textId="77777777" w:rsidR="00E132E4" w:rsidRPr="001F6827" w:rsidRDefault="00E132E4" w:rsidP="00CE6BD9">
            <w:pPr>
              <w:jc w:val="center"/>
              <w:rPr>
                <w:b/>
                <w:bCs/>
              </w:rPr>
            </w:pPr>
            <w:r w:rsidRPr="001F6827">
              <w:rPr>
                <w:b/>
                <w:bCs/>
              </w:rPr>
              <w:t>Item Code</w:t>
            </w:r>
          </w:p>
        </w:tc>
        <w:tc>
          <w:tcPr>
            <w:tcW w:w="1791" w:type="dxa"/>
            <w:vAlign w:val="center"/>
          </w:tcPr>
          <w:p w14:paraId="1583246A" w14:textId="77777777" w:rsidR="00E132E4" w:rsidRPr="001F6827" w:rsidRDefault="00E132E4" w:rsidP="00CE6BD9">
            <w:pPr>
              <w:jc w:val="center"/>
              <w:rPr>
                <w:b/>
                <w:bCs/>
              </w:rPr>
            </w:pPr>
            <w:r w:rsidRPr="001F6827">
              <w:rPr>
                <w:b/>
                <w:bCs/>
              </w:rPr>
              <w:t>Item</w:t>
            </w:r>
          </w:p>
        </w:tc>
        <w:tc>
          <w:tcPr>
            <w:tcW w:w="6261" w:type="dxa"/>
          </w:tcPr>
          <w:p w14:paraId="6318C315" w14:textId="77777777" w:rsidR="00E132E4" w:rsidRPr="001F6827" w:rsidRDefault="00E132E4" w:rsidP="00CE6BD9">
            <w:pPr>
              <w:jc w:val="center"/>
              <w:rPr>
                <w:b/>
                <w:bCs/>
              </w:rPr>
            </w:pPr>
            <w:r w:rsidRPr="001F6827">
              <w:rPr>
                <w:b/>
                <w:bCs/>
              </w:rPr>
              <w:t>Description of Goods</w:t>
            </w:r>
          </w:p>
        </w:tc>
        <w:tc>
          <w:tcPr>
            <w:tcW w:w="1162" w:type="dxa"/>
            <w:vAlign w:val="center"/>
          </w:tcPr>
          <w:p w14:paraId="4800EEE5" w14:textId="77777777" w:rsidR="00E132E4" w:rsidRPr="001F6827" w:rsidRDefault="00E132E4" w:rsidP="00CE6BD9">
            <w:pPr>
              <w:jc w:val="center"/>
              <w:rPr>
                <w:b/>
                <w:bCs/>
              </w:rPr>
            </w:pPr>
            <w:r w:rsidRPr="001F6827">
              <w:rPr>
                <w:b/>
                <w:bCs/>
              </w:rPr>
              <w:t>Quantity</w:t>
            </w:r>
          </w:p>
        </w:tc>
        <w:tc>
          <w:tcPr>
            <w:tcW w:w="951" w:type="dxa"/>
            <w:vAlign w:val="center"/>
          </w:tcPr>
          <w:p w14:paraId="66D9A11A" w14:textId="77777777" w:rsidR="00E132E4" w:rsidRPr="001F6827" w:rsidRDefault="00E132E4" w:rsidP="00CE6BD9">
            <w:pPr>
              <w:jc w:val="center"/>
              <w:rPr>
                <w:b/>
                <w:bCs/>
              </w:rPr>
            </w:pPr>
            <w:proofErr w:type="spellStart"/>
            <w:r w:rsidRPr="001F6827">
              <w:rPr>
                <w:b/>
                <w:bCs/>
              </w:rPr>
              <w:t>U.o.M</w:t>
            </w:r>
            <w:proofErr w:type="spellEnd"/>
          </w:p>
        </w:tc>
        <w:tc>
          <w:tcPr>
            <w:tcW w:w="1269" w:type="dxa"/>
            <w:vAlign w:val="center"/>
          </w:tcPr>
          <w:p w14:paraId="46066173" w14:textId="77777777" w:rsidR="00E132E4" w:rsidRPr="001F6827" w:rsidRDefault="00E132E4" w:rsidP="00CE6BD9">
            <w:pPr>
              <w:jc w:val="center"/>
              <w:rPr>
                <w:b/>
                <w:bCs/>
              </w:rPr>
            </w:pPr>
            <w:r w:rsidRPr="001F6827">
              <w:rPr>
                <w:b/>
                <w:bCs/>
              </w:rPr>
              <w:t>Lead time</w:t>
            </w:r>
          </w:p>
        </w:tc>
      </w:tr>
      <w:tr w:rsidR="00E132E4" w14:paraId="25F978F3" w14:textId="77777777" w:rsidTr="00CE6BD9">
        <w:trPr>
          <w:cantSplit/>
          <w:trHeight w:val="206"/>
        </w:trPr>
        <w:tc>
          <w:tcPr>
            <w:tcW w:w="814" w:type="dxa"/>
          </w:tcPr>
          <w:p w14:paraId="25F6E9FF" w14:textId="09064052" w:rsidR="00E132E4" w:rsidRPr="00ED077C" w:rsidRDefault="00117FE7" w:rsidP="00CE6BD9">
            <w:pPr>
              <w:jc w:val="center"/>
            </w:pPr>
            <w:r>
              <w:t>1</w:t>
            </w:r>
          </w:p>
        </w:tc>
        <w:tc>
          <w:tcPr>
            <w:tcW w:w="900" w:type="dxa"/>
          </w:tcPr>
          <w:p w14:paraId="0C7BAC90" w14:textId="77777777" w:rsidR="00E132E4" w:rsidRPr="00ED077C" w:rsidRDefault="00E132E4" w:rsidP="00CE6BD9">
            <w:r>
              <w:t>FDK</w:t>
            </w:r>
          </w:p>
        </w:tc>
        <w:tc>
          <w:tcPr>
            <w:tcW w:w="1791" w:type="dxa"/>
          </w:tcPr>
          <w:p w14:paraId="7F97CA61" w14:textId="77777777" w:rsidR="00E132E4" w:rsidRPr="00ED077C" w:rsidRDefault="00E132E4" w:rsidP="00CE6BD9">
            <w:r w:rsidRPr="00ED077C">
              <w:t>Female Dignity Kit</w:t>
            </w:r>
          </w:p>
        </w:tc>
        <w:tc>
          <w:tcPr>
            <w:tcW w:w="6261" w:type="dxa"/>
          </w:tcPr>
          <w:p w14:paraId="7D3BE2AC" w14:textId="6DC6A149" w:rsidR="00E132E4" w:rsidRPr="001F6827" w:rsidRDefault="00E132E4" w:rsidP="0076337B">
            <w:r w:rsidRPr="001F6827">
              <w:t>3</w:t>
            </w:r>
            <w:r>
              <w:t xml:space="preserve"> pack </w:t>
            </w:r>
            <w:r w:rsidRPr="001F6827">
              <w:t>Disposable Menstrual Pads</w:t>
            </w:r>
            <w:r>
              <w:t xml:space="preserve"> (</w:t>
            </w:r>
            <w:r w:rsidRPr="001F6827">
              <w:t>pack of 10 pieces</w:t>
            </w:r>
            <w:r>
              <w:t>)</w:t>
            </w:r>
            <w:r w:rsidRPr="001F6827">
              <w:t xml:space="preserve">, </w:t>
            </w:r>
            <w:r>
              <w:t xml:space="preserve">1 hair shampoo, </w:t>
            </w:r>
            <w:r w:rsidRPr="001F6827">
              <w:t>1 toothpaste, 1 toothbrush</w:t>
            </w:r>
            <w:r>
              <w:t xml:space="preserve">, </w:t>
            </w:r>
            <w:r w:rsidRPr="001F6827">
              <w:t>3 bars of antiseptic hand soap</w:t>
            </w:r>
            <w:r>
              <w:t xml:space="preserve">, </w:t>
            </w:r>
            <w:r w:rsidRPr="001F6827">
              <w:t xml:space="preserve">1 </w:t>
            </w:r>
            <w:r>
              <w:t xml:space="preserve">face </w:t>
            </w:r>
            <w:r w:rsidRPr="001F6827">
              <w:t>towel</w:t>
            </w:r>
            <w:r>
              <w:t xml:space="preserve">, 1 </w:t>
            </w:r>
            <w:r w:rsidRPr="001F6827">
              <w:t>fleece blanket</w:t>
            </w:r>
            <w:r>
              <w:t>,</w:t>
            </w:r>
            <w:r w:rsidRPr="001F6827">
              <w:t xml:space="preserve"> </w:t>
            </w:r>
            <w:r>
              <w:t xml:space="preserve">1 pair summer socks, </w:t>
            </w:r>
            <w:r w:rsidRPr="001F6827">
              <w:t>1 nail clipper</w:t>
            </w:r>
            <w:r>
              <w:t>,</w:t>
            </w:r>
            <w:r w:rsidRPr="001F6827">
              <w:t xml:space="preserve"> 1 flash light solar powered,</w:t>
            </w:r>
            <w:r>
              <w:t xml:space="preserve"> 1 hand sanitizing gel, 1</w:t>
            </w:r>
            <w:r w:rsidRPr="001F6827">
              <w:t xml:space="preserve"> </w:t>
            </w:r>
            <w:r>
              <w:t>h</w:t>
            </w:r>
            <w:r w:rsidRPr="001F6827">
              <w:t>airbr</w:t>
            </w:r>
            <w:r>
              <w:t xml:space="preserve">ush with mirror, </w:t>
            </w:r>
            <w:r w:rsidRPr="001F6827">
              <w:t>2</w:t>
            </w:r>
            <w:r>
              <w:t xml:space="preserve"> </w:t>
            </w:r>
            <w:r w:rsidRPr="001F6827">
              <w:t>female underwear set</w:t>
            </w:r>
            <w:r>
              <w:t>s (</w:t>
            </w:r>
            <w:r w:rsidRPr="001F6827">
              <w:t>two pieces</w:t>
            </w:r>
            <w:r>
              <w:t xml:space="preserve"> each)</w:t>
            </w:r>
            <w:r w:rsidRPr="001F6827">
              <w:t>, 1 hair scarf,</w:t>
            </w:r>
            <w:r>
              <w:t xml:space="preserve"> 1 Laundry detergent powder</w:t>
            </w:r>
            <w:r w:rsidR="0028079A">
              <w:t xml:space="preserve">, </w:t>
            </w:r>
            <w:r w:rsidR="0028079A" w:rsidRPr="008D28BB">
              <w:rPr>
                <w:highlight w:val="yellow"/>
              </w:rPr>
              <w:t xml:space="preserve">1 </w:t>
            </w:r>
            <w:r w:rsidR="008D28BB" w:rsidRPr="008D28BB">
              <w:rPr>
                <w:highlight w:val="yellow"/>
              </w:rPr>
              <w:t>Sewing Kit, 1 Wet Wipes, 1 Deodorants Gel /Stick, 1 Sponge, 1 Anti Lice Shampoo</w:t>
            </w:r>
            <w:r w:rsidRPr="00B275DF">
              <w:t>. All items are packed in 1 plastic bucket.</w:t>
            </w:r>
          </w:p>
        </w:tc>
        <w:tc>
          <w:tcPr>
            <w:tcW w:w="1162" w:type="dxa"/>
          </w:tcPr>
          <w:p w14:paraId="7D73CF00" w14:textId="43EA10C3" w:rsidR="00E132E4" w:rsidRPr="00ED077C" w:rsidRDefault="00B275DF" w:rsidP="00CE6BD9">
            <w:r>
              <w:t>7500</w:t>
            </w:r>
          </w:p>
        </w:tc>
        <w:tc>
          <w:tcPr>
            <w:tcW w:w="951" w:type="dxa"/>
          </w:tcPr>
          <w:p w14:paraId="5ED93034" w14:textId="77777777" w:rsidR="00E132E4" w:rsidRPr="00ED077C" w:rsidRDefault="00E132E4" w:rsidP="00CE6BD9">
            <w:pPr>
              <w:jc w:val="center"/>
            </w:pPr>
            <w:r w:rsidRPr="00ED077C">
              <w:t>Kit</w:t>
            </w:r>
          </w:p>
        </w:tc>
        <w:tc>
          <w:tcPr>
            <w:tcW w:w="1269" w:type="dxa"/>
          </w:tcPr>
          <w:p w14:paraId="4D1B28CF" w14:textId="537F491F" w:rsidR="00E132E4" w:rsidRPr="00ED077C" w:rsidRDefault="00276954" w:rsidP="00CE6BD9">
            <w:pPr>
              <w:jc w:val="center"/>
            </w:pPr>
            <w:r>
              <w:t>4 weeks</w:t>
            </w:r>
          </w:p>
        </w:tc>
      </w:tr>
      <w:tr w:rsidR="00E132E4" w14:paraId="0BD14CEA" w14:textId="77777777" w:rsidTr="00CE6BD9">
        <w:trPr>
          <w:cantSplit/>
          <w:trHeight w:val="214"/>
        </w:trPr>
        <w:tc>
          <w:tcPr>
            <w:tcW w:w="814" w:type="dxa"/>
          </w:tcPr>
          <w:p w14:paraId="6F45225C" w14:textId="2A17BB72" w:rsidR="00E132E4" w:rsidRPr="00ED077C" w:rsidRDefault="0076337B" w:rsidP="00CE6BD9">
            <w:pPr>
              <w:jc w:val="center"/>
            </w:pPr>
            <w:r>
              <w:t>2</w:t>
            </w:r>
          </w:p>
        </w:tc>
        <w:tc>
          <w:tcPr>
            <w:tcW w:w="900" w:type="dxa"/>
          </w:tcPr>
          <w:p w14:paraId="4A44287F" w14:textId="77777777" w:rsidR="00E132E4" w:rsidRPr="00ED077C" w:rsidRDefault="00E132E4" w:rsidP="00CE6BD9">
            <w:r>
              <w:t>PLWK</w:t>
            </w:r>
          </w:p>
        </w:tc>
        <w:tc>
          <w:tcPr>
            <w:tcW w:w="1791" w:type="dxa"/>
          </w:tcPr>
          <w:p w14:paraId="33D25A64" w14:textId="77777777" w:rsidR="00E132E4" w:rsidRPr="00ED077C" w:rsidRDefault="00E132E4" w:rsidP="00CE6BD9">
            <w:r w:rsidRPr="00ED077C">
              <w:t xml:space="preserve">Pregnant/Lactating </w:t>
            </w:r>
            <w:r>
              <w:t xml:space="preserve">Women </w:t>
            </w:r>
            <w:r w:rsidRPr="00ED077C">
              <w:t>Kit</w:t>
            </w:r>
          </w:p>
        </w:tc>
        <w:tc>
          <w:tcPr>
            <w:tcW w:w="6261" w:type="dxa"/>
          </w:tcPr>
          <w:p w14:paraId="27E28865" w14:textId="31DD6D3E" w:rsidR="00E132E4" w:rsidRPr="001F6827" w:rsidRDefault="00E132E4" w:rsidP="001D7075">
            <w:r w:rsidRPr="00FF5F7F">
              <w:t xml:space="preserve">3 pack </w:t>
            </w:r>
            <w:r>
              <w:t>postpartum p</w:t>
            </w:r>
            <w:r w:rsidRPr="00FF5F7F">
              <w:t xml:space="preserve">ads (pack of 10 pieces), </w:t>
            </w:r>
            <w:r>
              <w:t>1</w:t>
            </w:r>
            <w:r w:rsidR="001D7075">
              <w:t xml:space="preserve"> face towel, 1 fleece blanket</w:t>
            </w:r>
            <w:r>
              <w:t xml:space="preserve">, </w:t>
            </w:r>
            <w:r w:rsidRPr="00FF5F7F">
              <w:t xml:space="preserve">2 female underwear sets (two pieces each), </w:t>
            </w:r>
            <w:r>
              <w:t>2 special bra</w:t>
            </w:r>
            <w:r w:rsidR="00CA3BE2">
              <w:t>s</w:t>
            </w:r>
            <w:r>
              <w:t xml:space="preserve"> for lactating women, 2 baby underwear, 2 baby overall, 2 baby hats, 2 baby gloves, 1 baby blanket, 1 receiving blanket, 1 pack baby diapers, 2 pregnant long dress, </w:t>
            </w:r>
            <w:r w:rsidRPr="00FF5F7F">
              <w:t>1 Laundry detergent powder</w:t>
            </w:r>
            <w:r w:rsidR="007E4A22">
              <w:t xml:space="preserve">, </w:t>
            </w:r>
            <w:r w:rsidR="007E4A22" w:rsidRPr="008D28BB">
              <w:rPr>
                <w:highlight w:val="yellow"/>
              </w:rPr>
              <w:t>1 Sewing Kit, 1 Wet Wipes, 1 Deodorants Gel /Stick, 1 Sponge, 1 Anti Lice Shampoo</w:t>
            </w:r>
            <w:r w:rsidRPr="00FF5F7F">
              <w:t xml:space="preserve">. </w:t>
            </w:r>
            <w:r w:rsidRPr="00B275DF">
              <w:t>All items are packed in 1 handbag</w:t>
            </w:r>
            <w:r w:rsidR="00B275DF">
              <w:t xml:space="preserve"> (excluding the diapers)</w:t>
            </w:r>
            <w:r w:rsidRPr="00B275DF">
              <w:t>.</w:t>
            </w:r>
            <w:r w:rsidRPr="001D7075">
              <w:rPr>
                <w:color w:val="FF0000"/>
              </w:rPr>
              <w:t xml:space="preserve"> </w:t>
            </w:r>
          </w:p>
        </w:tc>
        <w:tc>
          <w:tcPr>
            <w:tcW w:w="1162" w:type="dxa"/>
          </w:tcPr>
          <w:p w14:paraId="38974AE8" w14:textId="509E1DF3" w:rsidR="00E132E4" w:rsidRPr="00ED077C" w:rsidRDefault="00B275DF" w:rsidP="00CE6BD9">
            <w:r>
              <w:t>1000</w:t>
            </w:r>
          </w:p>
        </w:tc>
        <w:tc>
          <w:tcPr>
            <w:tcW w:w="951" w:type="dxa"/>
          </w:tcPr>
          <w:p w14:paraId="1F21734F" w14:textId="77777777" w:rsidR="00E132E4" w:rsidRPr="00ED077C" w:rsidRDefault="00E132E4" w:rsidP="00CE6BD9">
            <w:pPr>
              <w:jc w:val="center"/>
            </w:pPr>
            <w:r w:rsidRPr="00ED077C">
              <w:t>Kit</w:t>
            </w:r>
          </w:p>
        </w:tc>
        <w:tc>
          <w:tcPr>
            <w:tcW w:w="1269" w:type="dxa"/>
          </w:tcPr>
          <w:p w14:paraId="61516D0C" w14:textId="50049E78" w:rsidR="00E132E4" w:rsidRPr="00ED077C" w:rsidRDefault="00276954" w:rsidP="00CE6BD9">
            <w:pPr>
              <w:jc w:val="center"/>
            </w:pPr>
            <w:r>
              <w:t>4 weeks</w:t>
            </w:r>
          </w:p>
        </w:tc>
      </w:tr>
      <w:bookmarkEnd w:id="6"/>
    </w:tbl>
    <w:p w14:paraId="41554B8F" w14:textId="08EC9302" w:rsidR="003F6993" w:rsidRDefault="003F6993" w:rsidP="001D7075">
      <w:pPr>
        <w:overflowPunct/>
        <w:autoSpaceDE/>
        <w:autoSpaceDN/>
        <w:adjustRightInd/>
        <w:textAlignment w:val="auto"/>
        <w:rPr>
          <w:iCs/>
        </w:rPr>
      </w:pPr>
    </w:p>
    <w:sectPr w:rsidR="003F6993" w:rsidSect="00117FE7">
      <w:headerReference w:type="first" r:id="rId11"/>
      <w:pgSz w:w="15840" w:h="12240" w:orient="landscape" w:code="1"/>
      <w:pgMar w:top="1872" w:right="1440"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10717" w14:textId="77777777" w:rsidR="00902092" w:rsidRDefault="00902092">
      <w:r>
        <w:separator/>
      </w:r>
    </w:p>
  </w:endnote>
  <w:endnote w:type="continuationSeparator" w:id="0">
    <w:p w14:paraId="5E952882" w14:textId="77777777" w:rsidR="00902092" w:rsidRDefault="009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9BFD5" w14:textId="77777777" w:rsidR="00902092" w:rsidRDefault="00902092">
      <w:r>
        <w:separator/>
      </w:r>
    </w:p>
  </w:footnote>
  <w:footnote w:type="continuationSeparator" w:id="0">
    <w:p w14:paraId="12AD10E6" w14:textId="77777777" w:rsidR="00902092" w:rsidRDefault="009020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2756" w14:textId="5A8AAF47" w:rsidR="0070191D" w:rsidRDefault="0070191D" w:rsidP="0070191D">
    <w:pPr>
      <w:pStyle w:val="Heading1"/>
    </w:pPr>
    <w:r>
      <w:rPr>
        <w:noProof/>
        <w:lang w:eastAsia="en-US"/>
      </w:rPr>
      <mc:AlternateContent>
        <mc:Choice Requires="wps">
          <w:drawing>
            <wp:anchor distT="0" distB="0" distL="114300" distR="114300" simplePos="0" relativeHeight="251661312" behindDoc="0" locked="0" layoutInCell="1" allowOverlap="1" wp14:anchorId="711F0CD1" wp14:editId="717F63DA">
              <wp:simplePos x="0" y="0"/>
              <wp:positionH relativeFrom="column">
                <wp:posOffset>6854315</wp:posOffset>
              </wp:positionH>
              <wp:positionV relativeFrom="paragraph">
                <wp:posOffset>8255</wp:posOffset>
              </wp:positionV>
              <wp:extent cx="1475382" cy="718056"/>
              <wp:effectExtent l="0" t="0" r="1079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382" cy="718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B23E63" w14:textId="77777777" w:rsidR="0070191D" w:rsidRPr="0070191D" w:rsidRDefault="0070191D" w:rsidP="0070191D">
                          <w:pPr>
                            <w:rPr>
                              <w:sz w:val="16"/>
                              <w:szCs w:val="16"/>
                            </w:rPr>
                          </w:pPr>
                          <w:r w:rsidRPr="0070191D">
                            <w:rPr>
                              <w:sz w:val="16"/>
                              <w:szCs w:val="16"/>
                            </w:rPr>
                            <w:t xml:space="preserve">United Nations </w:t>
                          </w:r>
                          <w:proofErr w:type="spellStart"/>
                          <w:r w:rsidRPr="0070191D">
                            <w:rPr>
                              <w:sz w:val="16"/>
                              <w:szCs w:val="16"/>
                            </w:rPr>
                            <w:t>Populaion</w:t>
                          </w:r>
                          <w:proofErr w:type="spellEnd"/>
                          <w:r w:rsidRPr="0070191D">
                            <w:rPr>
                              <w:sz w:val="16"/>
                              <w:szCs w:val="16"/>
                            </w:rPr>
                            <w:t xml:space="preserve"> Fund</w:t>
                          </w:r>
                        </w:p>
                        <w:p w14:paraId="6810039A" w14:textId="77777777" w:rsidR="0070191D" w:rsidRPr="0070191D" w:rsidRDefault="0070191D" w:rsidP="0070191D">
                          <w:pPr>
                            <w:tabs>
                              <w:tab w:val="left" w:pos="-180"/>
                              <w:tab w:val="right" w:pos="1980"/>
                              <w:tab w:val="left" w:pos="2160"/>
                              <w:tab w:val="left" w:pos="4320"/>
                            </w:tabs>
                            <w:rPr>
                              <w:sz w:val="16"/>
                              <w:szCs w:val="16"/>
                              <w:lang w:val="de-DE"/>
                            </w:rPr>
                          </w:pPr>
                          <w:r w:rsidRPr="0070191D">
                            <w:rPr>
                              <w:sz w:val="16"/>
                              <w:szCs w:val="16"/>
                            </w:rPr>
                            <w:t>Address: Damascus, Syria</w:t>
                          </w:r>
                        </w:p>
                        <w:p w14:paraId="49670828" w14:textId="77777777" w:rsidR="0070191D" w:rsidRPr="0070191D" w:rsidRDefault="0070191D" w:rsidP="0070191D">
                          <w:pPr>
                            <w:tabs>
                              <w:tab w:val="left" w:pos="-180"/>
                              <w:tab w:val="right" w:pos="1980"/>
                              <w:tab w:val="left" w:pos="2160"/>
                              <w:tab w:val="left" w:pos="4320"/>
                            </w:tabs>
                            <w:rPr>
                              <w:sz w:val="16"/>
                              <w:szCs w:val="16"/>
                              <w:lang w:val="de-DE"/>
                            </w:rPr>
                          </w:pPr>
                          <w:r w:rsidRPr="0070191D">
                            <w:rPr>
                              <w:sz w:val="16"/>
                              <w:szCs w:val="16"/>
                              <w:lang w:val="de-DE"/>
                            </w:rPr>
                            <w:t>Fax: +963-11-6113783</w:t>
                          </w:r>
                        </w:p>
                        <w:p w14:paraId="10B0BEE0" w14:textId="77777777" w:rsidR="0070191D" w:rsidRPr="0070191D" w:rsidRDefault="0070191D" w:rsidP="0070191D">
                          <w:pPr>
                            <w:tabs>
                              <w:tab w:val="left" w:pos="-180"/>
                              <w:tab w:val="right" w:pos="1980"/>
                              <w:tab w:val="left" w:pos="2160"/>
                              <w:tab w:val="left" w:pos="4320"/>
                            </w:tabs>
                            <w:rPr>
                              <w:sz w:val="16"/>
                              <w:szCs w:val="16"/>
                            </w:rPr>
                          </w:pPr>
                          <w:r w:rsidRPr="0070191D">
                            <w:rPr>
                              <w:sz w:val="16"/>
                              <w:szCs w:val="16"/>
                            </w:rPr>
                            <w:t xml:space="preserve">Telephone: </w:t>
                          </w:r>
                          <w:r w:rsidRPr="0070191D">
                            <w:rPr>
                              <w:sz w:val="16"/>
                              <w:szCs w:val="16"/>
                              <w:lang w:val="de-DE"/>
                            </w:rPr>
                            <w:t>+963-11-6126870</w:t>
                          </w:r>
                          <w:r w:rsidRPr="0070191D">
                            <w:rPr>
                              <w:sz w:val="16"/>
                              <w:szCs w:val="16"/>
                            </w:rPr>
                            <w:t xml:space="preserve"> </w:t>
                          </w:r>
                        </w:p>
                        <w:p w14:paraId="679750C5" w14:textId="77777777" w:rsidR="0070191D" w:rsidRPr="0070191D" w:rsidRDefault="0070191D" w:rsidP="0070191D">
                          <w:pPr>
                            <w:tabs>
                              <w:tab w:val="left" w:pos="-180"/>
                              <w:tab w:val="right" w:pos="1980"/>
                              <w:tab w:val="left" w:pos="2160"/>
                              <w:tab w:val="left" w:pos="4320"/>
                            </w:tabs>
                            <w:rPr>
                              <w:sz w:val="16"/>
                              <w:szCs w:val="16"/>
                            </w:rPr>
                          </w:pPr>
                          <w:r w:rsidRPr="0070191D">
                            <w:rPr>
                              <w:sz w:val="16"/>
                              <w:szCs w:val="16"/>
                            </w:rPr>
                            <w:t xml:space="preserve">Email: </w:t>
                          </w:r>
                          <w:hyperlink r:id="rId1" w:history="1">
                            <w:r w:rsidRPr="0070191D">
                              <w:rPr>
                                <w:rStyle w:val="Hyperlink"/>
                                <w:sz w:val="16"/>
                                <w:szCs w:val="16"/>
                              </w:rPr>
                              <w:t>syria.office@unfpa.org</w:t>
                            </w:r>
                          </w:hyperlink>
                        </w:p>
                        <w:p w14:paraId="0041F168" w14:textId="6C6AF909" w:rsidR="0070191D" w:rsidRPr="0070191D" w:rsidRDefault="0070191D" w:rsidP="0070191D">
                          <w:pPr>
                            <w:tabs>
                              <w:tab w:val="left" w:pos="-180"/>
                              <w:tab w:val="right" w:pos="1980"/>
                              <w:tab w:val="left" w:pos="2160"/>
                              <w:tab w:val="left" w:pos="4320"/>
                            </w:tabs>
                            <w:rPr>
                              <w:sz w:val="16"/>
                              <w:szCs w:val="16"/>
                              <w:u w:val="single"/>
                            </w:rPr>
                          </w:pPr>
                          <w:r w:rsidRPr="0070191D">
                            <w:rPr>
                              <w:sz w:val="16"/>
                              <w:szCs w:val="16"/>
                            </w:rPr>
                            <w:t xml:space="preserve">Website: </w:t>
                          </w:r>
                          <w:hyperlink r:id="rId2" w:history="1">
                            <w:r w:rsidRPr="0070191D">
                              <w:rPr>
                                <w:rStyle w:val="Hyperlink"/>
                                <w:sz w:val="16"/>
                                <w:szCs w:val="16"/>
                              </w:rPr>
                              <w:t>ww</w:t>
                            </w:r>
                            <w:bookmarkStart w:id="10" w:name="_Hlt466110217"/>
                            <w:r w:rsidRPr="0070191D">
                              <w:rPr>
                                <w:rStyle w:val="Hyperlink"/>
                                <w:sz w:val="16"/>
                                <w:szCs w:val="16"/>
                              </w:rPr>
                              <w:t>w</w:t>
                            </w:r>
                            <w:bookmarkEnd w:id="10"/>
                            <w:r w:rsidRPr="0070191D">
                              <w:rPr>
                                <w:rStyle w:val="Hyperlink"/>
                                <w:sz w:val="16"/>
                                <w:szCs w:val="16"/>
                              </w:rPr>
                              <w:t>.unfpa.org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0CD1" id="Rectangle 2" o:spid="_x0000_s1026" style="position:absolute;margin-left:539.7pt;margin-top:.65pt;width:116.15pt;height: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xpgIAAJ0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J1&#10;jucYCdJBiz5B0YjYcooiW56h1xl43fd3yhLU/a2svmok5KoFL3qjlBxaSmpIKrT+/tkDu9HwFG2G&#10;97IGdLIz0lXq0KjOAkIN0ME15OHUEHowqILDMF7MLpMIowruFmESzOYuBMmm173S5i2VHbJGjhXk&#10;7tDJ/lYbmw3JJhcbTMiSce6azsXZATiOJxAbnto7m4Xr4Y80SNfJOom9OJqvvTgoCu+mXMXevAwX&#10;s+KyWK2K8KeNG8ZZy+qaChtm0lMY/1m/jsoelXBSlJac1RbOpqTVdrPiCu0J6Ll037EgT9z88zRc&#10;EYDLM0phFAdvotQr58nCi8t45qWLIPGCMH2TzoM4jYvynNItE/TfKaHBdtlx+S2xwH0viZGsYwbG&#10;BWddjpOTE8ms/taidn01hPHRflIHm/tjHaDXU5edWq1AR6Gbw+YAKFa1G1k/gG6VBFnB5IAZB0Yr&#10;1XeMBpgXOdbfdkRRjPg7Adq3w2Uy1GRsJoOICp7m2GA0miszDqFdr9i2BeTQ1UTIG/g/Guak+5jF&#10;8a+CGeBIHOeVHTJP987rcaoufwEAAP//AwBQSwMEFAAGAAgAAAAhAPSs6wXeAAAACwEAAA8AAABk&#10;cnMvZG93bnJldi54bWxMj0FPg0AQhe8m/ofNmHizC5a0FlkaU0KiN61evG3ZEYjsLLBbwH/v9KS3&#10;9zJf3ryX7RfbiQlH3zpSEK8iEEiVMy3VCj7ey7sHED5oMrpzhAp+0MM+v77KdGrcTG84HUMtOIR8&#10;qhU0IfSplL5q0Gq/cj0S377caHVgO9bSjHrmcNvJ+yjaSKtb4g+N7vHQYPV9PFsFxbgxpT88F+Xu&#10;cy7Cy+swDXJQ6vZmeXoEEXAJfzBc6nN1yLnTyZ3JeNGxj7a7hFlWaxAXYB3HWxAnVnGSgMwz+X9D&#10;/gsAAP//AwBQSwECLQAUAAYACAAAACEAtoM4kv4AAADhAQAAEwAAAAAAAAAAAAAAAAAAAAAAW0Nv&#10;bnRlbnRfVHlwZXNdLnhtbFBLAQItABQABgAIAAAAIQA4/SH/1gAAAJQBAAALAAAAAAAAAAAAAAAA&#10;AC8BAABfcmVscy8ucmVsc1BLAQItABQABgAIAAAAIQD1N/TxpgIAAJ0FAAAOAAAAAAAAAAAAAAAA&#10;AC4CAABkcnMvZTJvRG9jLnhtbFBLAQItABQABgAIAAAAIQD0rOsF3gAAAAsBAAAPAAAAAAAAAAAA&#10;AAAAAAAFAABkcnMvZG93bnJldi54bWxQSwUGAAAAAAQABADzAAAACwYAAAAA&#10;" filled="f" stroked="f" strokeweight="0">
              <v:textbox inset="0,0,0,0">
                <w:txbxContent>
                  <w:p w14:paraId="03B23E63" w14:textId="77777777" w:rsidR="0070191D" w:rsidRPr="0070191D" w:rsidRDefault="0070191D" w:rsidP="0070191D">
                    <w:pPr>
                      <w:rPr>
                        <w:sz w:val="16"/>
                        <w:szCs w:val="16"/>
                      </w:rPr>
                    </w:pPr>
                    <w:r w:rsidRPr="0070191D">
                      <w:rPr>
                        <w:sz w:val="16"/>
                        <w:szCs w:val="16"/>
                      </w:rPr>
                      <w:t>United Nations Populaion Fund</w:t>
                    </w:r>
                  </w:p>
                  <w:p w14:paraId="6810039A" w14:textId="77777777" w:rsidR="0070191D" w:rsidRPr="0070191D" w:rsidRDefault="0070191D" w:rsidP="0070191D">
                    <w:pPr>
                      <w:tabs>
                        <w:tab w:val="left" w:pos="-180"/>
                        <w:tab w:val="right" w:pos="1980"/>
                        <w:tab w:val="left" w:pos="2160"/>
                        <w:tab w:val="left" w:pos="4320"/>
                      </w:tabs>
                      <w:rPr>
                        <w:sz w:val="16"/>
                        <w:szCs w:val="16"/>
                        <w:lang w:val="de-DE"/>
                      </w:rPr>
                    </w:pPr>
                    <w:r w:rsidRPr="0070191D">
                      <w:rPr>
                        <w:sz w:val="16"/>
                        <w:szCs w:val="16"/>
                      </w:rPr>
                      <w:t>Address: Damascus, Syria</w:t>
                    </w:r>
                  </w:p>
                  <w:p w14:paraId="49670828" w14:textId="77777777" w:rsidR="0070191D" w:rsidRPr="0070191D" w:rsidRDefault="0070191D" w:rsidP="0070191D">
                    <w:pPr>
                      <w:tabs>
                        <w:tab w:val="left" w:pos="-180"/>
                        <w:tab w:val="right" w:pos="1980"/>
                        <w:tab w:val="left" w:pos="2160"/>
                        <w:tab w:val="left" w:pos="4320"/>
                      </w:tabs>
                      <w:rPr>
                        <w:sz w:val="16"/>
                        <w:szCs w:val="16"/>
                        <w:lang w:val="de-DE"/>
                      </w:rPr>
                    </w:pPr>
                    <w:r w:rsidRPr="0070191D">
                      <w:rPr>
                        <w:sz w:val="16"/>
                        <w:szCs w:val="16"/>
                        <w:lang w:val="de-DE"/>
                      </w:rPr>
                      <w:t>Fax: +963-11-6113783</w:t>
                    </w:r>
                  </w:p>
                  <w:p w14:paraId="10B0BEE0" w14:textId="77777777" w:rsidR="0070191D" w:rsidRPr="0070191D" w:rsidRDefault="0070191D" w:rsidP="0070191D">
                    <w:pPr>
                      <w:tabs>
                        <w:tab w:val="left" w:pos="-180"/>
                        <w:tab w:val="right" w:pos="1980"/>
                        <w:tab w:val="left" w:pos="2160"/>
                        <w:tab w:val="left" w:pos="4320"/>
                      </w:tabs>
                      <w:rPr>
                        <w:sz w:val="16"/>
                        <w:szCs w:val="16"/>
                      </w:rPr>
                    </w:pPr>
                    <w:r w:rsidRPr="0070191D">
                      <w:rPr>
                        <w:sz w:val="16"/>
                        <w:szCs w:val="16"/>
                      </w:rPr>
                      <w:t xml:space="preserve">Telephone: </w:t>
                    </w:r>
                    <w:r w:rsidRPr="0070191D">
                      <w:rPr>
                        <w:sz w:val="16"/>
                        <w:szCs w:val="16"/>
                        <w:lang w:val="de-DE"/>
                      </w:rPr>
                      <w:t>+963-11-6126870</w:t>
                    </w:r>
                    <w:r w:rsidRPr="0070191D">
                      <w:rPr>
                        <w:sz w:val="16"/>
                        <w:szCs w:val="16"/>
                      </w:rPr>
                      <w:t xml:space="preserve"> </w:t>
                    </w:r>
                  </w:p>
                  <w:p w14:paraId="679750C5" w14:textId="77777777" w:rsidR="0070191D" w:rsidRPr="0070191D" w:rsidRDefault="0070191D" w:rsidP="0070191D">
                    <w:pPr>
                      <w:tabs>
                        <w:tab w:val="left" w:pos="-180"/>
                        <w:tab w:val="right" w:pos="1980"/>
                        <w:tab w:val="left" w:pos="2160"/>
                        <w:tab w:val="left" w:pos="4320"/>
                      </w:tabs>
                      <w:rPr>
                        <w:sz w:val="16"/>
                        <w:szCs w:val="16"/>
                      </w:rPr>
                    </w:pPr>
                    <w:r w:rsidRPr="0070191D">
                      <w:rPr>
                        <w:sz w:val="16"/>
                        <w:szCs w:val="16"/>
                      </w:rPr>
                      <w:t xml:space="preserve">Email: </w:t>
                    </w:r>
                    <w:hyperlink r:id="rId3" w:history="1">
                      <w:r w:rsidRPr="0070191D">
                        <w:rPr>
                          <w:rStyle w:val="Hyperlink"/>
                          <w:sz w:val="16"/>
                          <w:szCs w:val="16"/>
                        </w:rPr>
                        <w:t>syria.office@unfpa.org</w:t>
                      </w:r>
                    </w:hyperlink>
                  </w:p>
                  <w:p w14:paraId="0041F168" w14:textId="6C6AF909" w:rsidR="0070191D" w:rsidRPr="0070191D" w:rsidRDefault="0070191D" w:rsidP="0070191D">
                    <w:pPr>
                      <w:tabs>
                        <w:tab w:val="left" w:pos="-180"/>
                        <w:tab w:val="right" w:pos="1980"/>
                        <w:tab w:val="left" w:pos="2160"/>
                        <w:tab w:val="left" w:pos="4320"/>
                      </w:tabs>
                      <w:rPr>
                        <w:sz w:val="16"/>
                        <w:szCs w:val="16"/>
                        <w:u w:val="single"/>
                      </w:rPr>
                    </w:pPr>
                    <w:r w:rsidRPr="0070191D">
                      <w:rPr>
                        <w:sz w:val="16"/>
                        <w:szCs w:val="16"/>
                      </w:rPr>
                      <w:t xml:space="preserve">Website: </w:t>
                    </w:r>
                    <w:hyperlink r:id="rId4" w:history="1">
                      <w:r w:rsidRPr="0070191D">
                        <w:rPr>
                          <w:rStyle w:val="Hyperlink"/>
                          <w:sz w:val="16"/>
                          <w:szCs w:val="16"/>
                        </w:rPr>
                        <w:t>ww</w:t>
                      </w:r>
                      <w:bookmarkStart w:id="11" w:name="_Hlt466110217"/>
                      <w:r w:rsidRPr="0070191D">
                        <w:rPr>
                          <w:rStyle w:val="Hyperlink"/>
                          <w:sz w:val="16"/>
                          <w:szCs w:val="16"/>
                        </w:rPr>
                        <w:t>w</w:t>
                      </w:r>
                      <w:bookmarkEnd w:id="11"/>
                      <w:r w:rsidRPr="0070191D">
                        <w:rPr>
                          <w:rStyle w:val="Hyperlink"/>
                          <w:sz w:val="16"/>
                          <w:szCs w:val="16"/>
                        </w:rPr>
                        <w:t>.unfpa.org</w:t>
                      </w:r>
                    </w:hyperlink>
                  </w:p>
                </w:txbxContent>
              </v:textbox>
            </v:rect>
          </w:pict>
        </mc:Fallback>
      </mc:AlternateContent>
    </w:r>
    <w:r>
      <w:rPr>
        <w:noProof/>
        <w:lang w:eastAsia="en-US"/>
      </w:rPr>
      <w:drawing>
        <wp:anchor distT="0" distB="0" distL="114300" distR="114300" simplePos="0" relativeHeight="251659264" behindDoc="0" locked="0" layoutInCell="1" allowOverlap="1" wp14:anchorId="7597C326" wp14:editId="68D0C880">
          <wp:simplePos x="0" y="0"/>
          <wp:positionH relativeFrom="column">
            <wp:posOffset>0</wp:posOffset>
          </wp:positionH>
          <wp:positionV relativeFrom="paragraph">
            <wp:posOffset>0</wp:posOffset>
          </wp:positionV>
          <wp:extent cx="1286510" cy="595630"/>
          <wp:effectExtent l="19050" t="0" r="8890" b="0"/>
          <wp:wrapNone/>
          <wp:docPr id="3"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5"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tab/>
    </w:r>
  </w:p>
  <w:p w14:paraId="2557B99D" w14:textId="72D1700A" w:rsidR="0070191D" w:rsidRDefault="0070191D" w:rsidP="0070191D">
    <w:pPr>
      <w:pStyle w:val="Heading1"/>
    </w:pPr>
  </w:p>
  <w:p w14:paraId="5215F2EC" w14:textId="66CB8593" w:rsidR="0070191D" w:rsidRPr="0070191D" w:rsidRDefault="005A7CA9" w:rsidP="005A7CA9">
    <w:pPr>
      <w:pStyle w:val="Heading1"/>
      <w:jc w:val="center"/>
      <w:rPr>
        <w:rFonts w:ascii="Times New Roman" w:hAnsi="Times New Roman" w:cs="Times New Roman"/>
        <w:sz w:val="22"/>
        <w:szCs w:val="22"/>
        <w:lang w:val="en-GB"/>
      </w:rPr>
    </w:pPr>
    <w:r>
      <w:rPr>
        <w:rFonts w:ascii="Times New Roman" w:hAnsi="Times New Roman" w:cs="Times New Roman"/>
        <w:sz w:val="22"/>
        <w:szCs w:val="22"/>
        <w:lang w:val="en-GB"/>
      </w:rPr>
      <w:t>Annex</w:t>
    </w:r>
    <w:r w:rsidR="0070191D" w:rsidRPr="0070191D">
      <w:rPr>
        <w:rFonts w:ascii="Times New Roman" w:hAnsi="Times New Roman" w:cs="Times New Roman"/>
        <w:sz w:val="22"/>
        <w:szCs w:val="22"/>
        <w:lang w:val="en-GB"/>
      </w:rPr>
      <w:t xml:space="preserve">-1: </w:t>
    </w:r>
    <w:bookmarkStart w:id="11" w:name="_Toc358885120"/>
    <w:bookmarkStart w:id="12" w:name="_Toc358885790"/>
    <w:r w:rsidR="0070191D" w:rsidRPr="0070191D">
      <w:rPr>
        <w:rFonts w:ascii="Times New Roman" w:hAnsi="Times New Roman" w:cs="Times New Roman"/>
        <w:sz w:val="22"/>
        <w:szCs w:val="22"/>
        <w:lang w:val="en-GB"/>
      </w:rPr>
      <w:t>Technical Specifications</w:t>
    </w:r>
    <w:bookmarkEnd w:id="11"/>
    <w:bookmarkEnd w:id="1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 w15:restartNumberingAfterBreak="0">
    <w:nsid w:val="629F3D27"/>
    <w:multiLevelType w:val="hybridMultilevel"/>
    <w:tmpl w:val="49A49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3"/>
  <w:hyphenationZone w:val="425"/>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DA"/>
    <w:rsid w:val="000037A2"/>
    <w:rsid w:val="000069A4"/>
    <w:rsid w:val="00006B20"/>
    <w:rsid w:val="00016392"/>
    <w:rsid w:val="00016B10"/>
    <w:rsid w:val="00020EDB"/>
    <w:rsid w:val="000247BB"/>
    <w:rsid w:val="00024D71"/>
    <w:rsid w:val="000250F4"/>
    <w:rsid w:val="00025550"/>
    <w:rsid w:val="0002695F"/>
    <w:rsid w:val="00031776"/>
    <w:rsid w:val="00031E7B"/>
    <w:rsid w:val="00034656"/>
    <w:rsid w:val="00040279"/>
    <w:rsid w:val="000445FE"/>
    <w:rsid w:val="000451E1"/>
    <w:rsid w:val="00046BC2"/>
    <w:rsid w:val="00047104"/>
    <w:rsid w:val="00051860"/>
    <w:rsid w:val="00054677"/>
    <w:rsid w:val="000644F7"/>
    <w:rsid w:val="00064BE9"/>
    <w:rsid w:val="000650CC"/>
    <w:rsid w:val="00065FE8"/>
    <w:rsid w:val="0007289A"/>
    <w:rsid w:val="00072CCA"/>
    <w:rsid w:val="00080C88"/>
    <w:rsid w:val="000820F6"/>
    <w:rsid w:val="0008324D"/>
    <w:rsid w:val="00083F8C"/>
    <w:rsid w:val="0008751A"/>
    <w:rsid w:val="00092794"/>
    <w:rsid w:val="00093E64"/>
    <w:rsid w:val="00094101"/>
    <w:rsid w:val="000A3178"/>
    <w:rsid w:val="000A5233"/>
    <w:rsid w:val="000B27C0"/>
    <w:rsid w:val="000B4063"/>
    <w:rsid w:val="000B4E20"/>
    <w:rsid w:val="000C2FB1"/>
    <w:rsid w:val="000C5DE7"/>
    <w:rsid w:val="000C6321"/>
    <w:rsid w:val="000D04F1"/>
    <w:rsid w:val="000D14F8"/>
    <w:rsid w:val="000D54A0"/>
    <w:rsid w:val="000E26EB"/>
    <w:rsid w:val="000E2EFB"/>
    <w:rsid w:val="000E599E"/>
    <w:rsid w:val="000F0280"/>
    <w:rsid w:val="000F075A"/>
    <w:rsid w:val="000F4CFE"/>
    <w:rsid w:val="000F5757"/>
    <w:rsid w:val="000F6D32"/>
    <w:rsid w:val="00106657"/>
    <w:rsid w:val="0011084B"/>
    <w:rsid w:val="00111FAE"/>
    <w:rsid w:val="00112A63"/>
    <w:rsid w:val="00113661"/>
    <w:rsid w:val="00113FBB"/>
    <w:rsid w:val="001143F4"/>
    <w:rsid w:val="00117FE7"/>
    <w:rsid w:val="00120847"/>
    <w:rsid w:val="00122377"/>
    <w:rsid w:val="0013075F"/>
    <w:rsid w:val="00132E59"/>
    <w:rsid w:val="0013510B"/>
    <w:rsid w:val="00136CFC"/>
    <w:rsid w:val="001412C6"/>
    <w:rsid w:val="00145CBC"/>
    <w:rsid w:val="0014618A"/>
    <w:rsid w:val="00147E1C"/>
    <w:rsid w:val="00150E59"/>
    <w:rsid w:val="0015127E"/>
    <w:rsid w:val="001525C2"/>
    <w:rsid w:val="001526AF"/>
    <w:rsid w:val="00153C38"/>
    <w:rsid w:val="001554A8"/>
    <w:rsid w:val="00161446"/>
    <w:rsid w:val="00162C66"/>
    <w:rsid w:val="0016783E"/>
    <w:rsid w:val="00170216"/>
    <w:rsid w:val="00170600"/>
    <w:rsid w:val="0017232D"/>
    <w:rsid w:val="00175DDB"/>
    <w:rsid w:val="00183E13"/>
    <w:rsid w:val="00187600"/>
    <w:rsid w:val="00193FED"/>
    <w:rsid w:val="0019424F"/>
    <w:rsid w:val="00195A96"/>
    <w:rsid w:val="00195FF7"/>
    <w:rsid w:val="001A52C9"/>
    <w:rsid w:val="001A631C"/>
    <w:rsid w:val="001B0002"/>
    <w:rsid w:val="001B0544"/>
    <w:rsid w:val="001B2D3B"/>
    <w:rsid w:val="001B2DE9"/>
    <w:rsid w:val="001B79F1"/>
    <w:rsid w:val="001D7075"/>
    <w:rsid w:val="001E0011"/>
    <w:rsid w:val="001E0023"/>
    <w:rsid w:val="001E182B"/>
    <w:rsid w:val="001E1B30"/>
    <w:rsid w:val="001E24DA"/>
    <w:rsid w:val="001E404F"/>
    <w:rsid w:val="001F1EA0"/>
    <w:rsid w:val="001F29B9"/>
    <w:rsid w:val="001F2CA6"/>
    <w:rsid w:val="001F61B8"/>
    <w:rsid w:val="002014C6"/>
    <w:rsid w:val="00202EF3"/>
    <w:rsid w:val="00203CBC"/>
    <w:rsid w:val="002126A3"/>
    <w:rsid w:val="002126BF"/>
    <w:rsid w:val="0021321C"/>
    <w:rsid w:val="00213BA7"/>
    <w:rsid w:val="002141F1"/>
    <w:rsid w:val="002174E9"/>
    <w:rsid w:val="00222145"/>
    <w:rsid w:val="002245E7"/>
    <w:rsid w:val="0022633A"/>
    <w:rsid w:val="002307D2"/>
    <w:rsid w:val="0023332C"/>
    <w:rsid w:val="002362DA"/>
    <w:rsid w:val="00237B8B"/>
    <w:rsid w:val="00243E9F"/>
    <w:rsid w:val="0024485E"/>
    <w:rsid w:val="002450E1"/>
    <w:rsid w:val="0024726A"/>
    <w:rsid w:val="002529E5"/>
    <w:rsid w:val="002552C8"/>
    <w:rsid w:val="00255770"/>
    <w:rsid w:val="00256393"/>
    <w:rsid w:val="0026197A"/>
    <w:rsid w:val="00265700"/>
    <w:rsid w:val="00265C0A"/>
    <w:rsid w:val="00272127"/>
    <w:rsid w:val="002738DF"/>
    <w:rsid w:val="0027545D"/>
    <w:rsid w:val="00275FDD"/>
    <w:rsid w:val="00276160"/>
    <w:rsid w:val="00276954"/>
    <w:rsid w:val="00276E8B"/>
    <w:rsid w:val="0028079A"/>
    <w:rsid w:val="00281970"/>
    <w:rsid w:val="00282176"/>
    <w:rsid w:val="0028551B"/>
    <w:rsid w:val="00285DBB"/>
    <w:rsid w:val="0028612E"/>
    <w:rsid w:val="00294005"/>
    <w:rsid w:val="00294B87"/>
    <w:rsid w:val="002A22A8"/>
    <w:rsid w:val="002A45B0"/>
    <w:rsid w:val="002A6689"/>
    <w:rsid w:val="002A6A59"/>
    <w:rsid w:val="002B4AFB"/>
    <w:rsid w:val="002B6C89"/>
    <w:rsid w:val="002C40BE"/>
    <w:rsid w:val="002C4D09"/>
    <w:rsid w:val="002C60FE"/>
    <w:rsid w:val="002C661C"/>
    <w:rsid w:val="002C6C04"/>
    <w:rsid w:val="002C704B"/>
    <w:rsid w:val="002C7985"/>
    <w:rsid w:val="002D022E"/>
    <w:rsid w:val="002D3A97"/>
    <w:rsid w:val="002D4740"/>
    <w:rsid w:val="002D502B"/>
    <w:rsid w:val="002E006B"/>
    <w:rsid w:val="002E6161"/>
    <w:rsid w:val="002E6656"/>
    <w:rsid w:val="002F1F45"/>
    <w:rsid w:val="002F3666"/>
    <w:rsid w:val="002F7199"/>
    <w:rsid w:val="002F7EDA"/>
    <w:rsid w:val="003004A4"/>
    <w:rsid w:val="00301459"/>
    <w:rsid w:val="003034A2"/>
    <w:rsid w:val="00305A60"/>
    <w:rsid w:val="00312E25"/>
    <w:rsid w:val="003169ED"/>
    <w:rsid w:val="003213CC"/>
    <w:rsid w:val="0032151E"/>
    <w:rsid w:val="00321C1A"/>
    <w:rsid w:val="003264A7"/>
    <w:rsid w:val="00326851"/>
    <w:rsid w:val="00326994"/>
    <w:rsid w:val="00326E31"/>
    <w:rsid w:val="00332083"/>
    <w:rsid w:val="0033285C"/>
    <w:rsid w:val="003339EF"/>
    <w:rsid w:val="00333D32"/>
    <w:rsid w:val="003416DB"/>
    <w:rsid w:val="003433D9"/>
    <w:rsid w:val="00345818"/>
    <w:rsid w:val="00350949"/>
    <w:rsid w:val="00360608"/>
    <w:rsid w:val="00363655"/>
    <w:rsid w:val="00365E62"/>
    <w:rsid w:val="00367C2B"/>
    <w:rsid w:val="0037266D"/>
    <w:rsid w:val="003741C1"/>
    <w:rsid w:val="00374B7F"/>
    <w:rsid w:val="003804F7"/>
    <w:rsid w:val="0038735D"/>
    <w:rsid w:val="003907EC"/>
    <w:rsid w:val="003A1FF8"/>
    <w:rsid w:val="003A58E2"/>
    <w:rsid w:val="003A7D0D"/>
    <w:rsid w:val="003B0F26"/>
    <w:rsid w:val="003B1FCE"/>
    <w:rsid w:val="003B29C7"/>
    <w:rsid w:val="003B2DD8"/>
    <w:rsid w:val="003B3DBD"/>
    <w:rsid w:val="003B56D5"/>
    <w:rsid w:val="003B6973"/>
    <w:rsid w:val="003C4C24"/>
    <w:rsid w:val="003C569F"/>
    <w:rsid w:val="003C5A7D"/>
    <w:rsid w:val="003D0FAD"/>
    <w:rsid w:val="003E03C0"/>
    <w:rsid w:val="003E04C3"/>
    <w:rsid w:val="003E2463"/>
    <w:rsid w:val="003E5F06"/>
    <w:rsid w:val="003E7BAE"/>
    <w:rsid w:val="003F06A4"/>
    <w:rsid w:val="003F1982"/>
    <w:rsid w:val="003F215D"/>
    <w:rsid w:val="003F270B"/>
    <w:rsid w:val="003F4CCA"/>
    <w:rsid w:val="003F4E15"/>
    <w:rsid w:val="003F6993"/>
    <w:rsid w:val="00400E2F"/>
    <w:rsid w:val="004054C4"/>
    <w:rsid w:val="004061AD"/>
    <w:rsid w:val="00407698"/>
    <w:rsid w:val="00413017"/>
    <w:rsid w:val="004135A2"/>
    <w:rsid w:val="004156FE"/>
    <w:rsid w:val="00420E8F"/>
    <w:rsid w:val="004223E0"/>
    <w:rsid w:val="00423468"/>
    <w:rsid w:val="00425559"/>
    <w:rsid w:val="00433073"/>
    <w:rsid w:val="00434C6B"/>
    <w:rsid w:val="0043556F"/>
    <w:rsid w:val="00436BEC"/>
    <w:rsid w:val="0043724B"/>
    <w:rsid w:val="0044431A"/>
    <w:rsid w:val="004477DD"/>
    <w:rsid w:val="00450913"/>
    <w:rsid w:val="004524AB"/>
    <w:rsid w:val="00453CB7"/>
    <w:rsid w:val="004571F8"/>
    <w:rsid w:val="00467D53"/>
    <w:rsid w:val="00472F61"/>
    <w:rsid w:val="00476DC8"/>
    <w:rsid w:val="00476E23"/>
    <w:rsid w:val="00477A2B"/>
    <w:rsid w:val="00490D21"/>
    <w:rsid w:val="00492B96"/>
    <w:rsid w:val="004941A6"/>
    <w:rsid w:val="0049508A"/>
    <w:rsid w:val="004B2404"/>
    <w:rsid w:val="004B766B"/>
    <w:rsid w:val="004B77E8"/>
    <w:rsid w:val="004C1FDE"/>
    <w:rsid w:val="004C5092"/>
    <w:rsid w:val="004C7350"/>
    <w:rsid w:val="004E5F32"/>
    <w:rsid w:val="004F557E"/>
    <w:rsid w:val="004F62DC"/>
    <w:rsid w:val="00500D34"/>
    <w:rsid w:val="005142D0"/>
    <w:rsid w:val="00517587"/>
    <w:rsid w:val="0052248B"/>
    <w:rsid w:val="00522E96"/>
    <w:rsid w:val="005273E9"/>
    <w:rsid w:val="00530B6D"/>
    <w:rsid w:val="00531738"/>
    <w:rsid w:val="00535124"/>
    <w:rsid w:val="00535E2E"/>
    <w:rsid w:val="0053758F"/>
    <w:rsid w:val="0053785B"/>
    <w:rsid w:val="0054018D"/>
    <w:rsid w:val="00550ADF"/>
    <w:rsid w:val="005510DA"/>
    <w:rsid w:val="0055642D"/>
    <w:rsid w:val="005569BE"/>
    <w:rsid w:val="005579BA"/>
    <w:rsid w:val="00565003"/>
    <w:rsid w:val="00566E9E"/>
    <w:rsid w:val="00571C40"/>
    <w:rsid w:val="00571F02"/>
    <w:rsid w:val="005726CA"/>
    <w:rsid w:val="00576CEA"/>
    <w:rsid w:val="00587AEF"/>
    <w:rsid w:val="0059081C"/>
    <w:rsid w:val="00590EAE"/>
    <w:rsid w:val="00593E9C"/>
    <w:rsid w:val="00594F9B"/>
    <w:rsid w:val="005954D7"/>
    <w:rsid w:val="005979D8"/>
    <w:rsid w:val="005A36CE"/>
    <w:rsid w:val="005A4565"/>
    <w:rsid w:val="005A7CA9"/>
    <w:rsid w:val="005B34FF"/>
    <w:rsid w:val="005C08E9"/>
    <w:rsid w:val="005C2A71"/>
    <w:rsid w:val="005C2B18"/>
    <w:rsid w:val="005C53A7"/>
    <w:rsid w:val="005C7732"/>
    <w:rsid w:val="005C7E9D"/>
    <w:rsid w:val="005E0A1D"/>
    <w:rsid w:val="005E2E36"/>
    <w:rsid w:val="005E35FE"/>
    <w:rsid w:val="005E4BFF"/>
    <w:rsid w:val="005E780A"/>
    <w:rsid w:val="005F25DC"/>
    <w:rsid w:val="005F34B0"/>
    <w:rsid w:val="00600871"/>
    <w:rsid w:val="00600ECE"/>
    <w:rsid w:val="00601944"/>
    <w:rsid w:val="00604F84"/>
    <w:rsid w:val="00611D96"/>
    <w:rsid w:val="00613782"/>
    <w:rsid w:val="00616897"/>
    <w:rsid w:val="00622226"/>
    <w:rsid w:val="006328E6"/>
    <w:rsid w:val="00635CB4"/>
    <w:rsid w:val="00636251"/>
    <w:rsid w:val="00636E96"/>
    <w:rsid w:val="00637758"/>
    <w:rsid w:val="00640F41"/>
    <w:rsid w:val="00641A89"/>
    <w:rsid w:val="00645B96"/>
    <w:rsid w:val="00645F9E"/>
    <w:rsid w:val="00647753"/>
    <w:rsid w:val="006542C6"/>
    <w:rsid w:val="00657720"/>
    <w:rsid w:val="00661BE1"/>
    <w:rsid w:val="006622D4"/>
    <w:rsid w:val="00662BB5"/>
    <w:rsid w:val="00664F6F"/>
    <w:rsid w:val="006652ED"/>
    <w:rsid w:val="0066657E"/>
    <w:rsid w:val="006673D5"/>
    <w:rsid w:val="006676DB"/>
    <w:rsid w:val="006711C6"/>
    <w:rsid w:val="00672367"/>
    <w:rsid w:val="00686932"/>
    <w:rsid w:val="00687DF6"/>
    <w:rsid w:val="00691A73"/>
    <w:rsid w:val="00692639"/>
    <w:rsid w:val="006A362A"/>
    <w:rsid w:val="006A4F24"/>
    <w:rsid w:val="006A7AED"/>
    <w:rsid w:val="006B291A"/>
    <w:rsid w:val="006B5F2C"/>
    <w:rsid w:val="006B658C"/>
    <w:rsid w:val="006C0BAA"/>
    <w:rsid w:val="006C7681"/>
    <w:rsid w:val="006D63FD"/>
    <w:rsid w:val="006E1314"/>
    <w:rsid w:val="006E5556"/>
    <w:rsid w:val="006E5CF2"/>
    <w:rsid w:val="006F5BF4"/>
    <w:rsid w:val="006F636A"/>
    <w:rsid w:val="0070191D"/>
    <w:rsid w:val="00706179"/>
    <w:rsid w:val="00710A63"/>
    <w:rsid w:val="00716514"/>
    <w:rsid w:val="00716871"/>
    <w:rsid w:val="00721894"/>
    <w:rsid w:val="00721A4D"/>
    <w:rsid w:val="00744F6F"/>
    <w:rsid w:val="0075496B"/>
    <w:rsid w:val="00761E49"/>
    <w:rsid w:val="0076337B"/>
    <w:rsid w:val="00764EF2"/>
    <w:rsid w:val="00766957"/>
    <w:rsid w:val="00767EFD"/>
    <w:rsid w:val="007700CC"/>
    <w:rsid w:val="00770FC9"/>
    <w:rsid w:val="00772983"/>
    <w:rsid w:val="0077493F"/>
    <w:rsid w:val="00776723"/>
    <w:rsid w:val="00777AB1"/>
    <w:rsid w:val="00782496"/>
    <w:rsid w:val="007943F3"/>
    <w:rsid w:val="00796EF5"/>
    <w:rsid w:val="007A28EA"/>
    <w:rsid w:val="007A4746"/>
    <w:rsid w:val="007A6433"/>
    <w:rsid w:val="007A6838"/>
    <w:rsid w:val="007A73DB"/>
    <w:rsid w:val="007B23AD"/>
    <w:rsid w:val="007B4276"/>
    <w:rsid w:val="007B5778"/>
    <w:rsid w:val="007E0C56"/>
    <w:rsid w:val="007E1C3A"/>
    <w:rsid w:val="007E4A22"/>
    <w:rsid w:val="007E7324"/>
    <w:rsid w:val="007F394A"/>
    <w:rsid w:val="007F71AF"/>
    <w:rsid w:val="007F7CD7"/>
    <w:rsid w:val="0080007E"/>
    <w:rsid w:val="00800DE4"/>
    <w:rsid w:val="0080124E"/>
    <w:rsid w:val="00806CA3"/>
    <w:rsid w:val="00807B50"/>
    <w:rsid w:val="008103EE"/>
    <w:rsid w:val="008109B4"/>
    <w:rsid w:val="00813F15"/>
    <w:rsid w:val="00814634"/>
    <w:rsid w:val="0081546F"/>
    <w:rsid w:val="00815DA9"/>
    <w:rsid w:val="00816756"/>
    <w:rsid w:val="00817F50"/>
    <w:rsid w:val="008200B7"/>
    <w:rsid w:val="008247EE"/>
    <w:rsid w:val="008259F2"/>
    <w:rsid w:val="0082620C"/>
    <w:rsid w:val="00827853"/>
    <w:rsid w:val="00836E0E"/>
    <w:rsid w:val="008403AB"/>
    <w:rsid w:val="00842FBE"/>
    <w:rsid w:val="008445D6"/>
    <w:rsid w:val="00844F9E"/>
    <w:rsid w:val="00847494"/>
    <w:rsid w:val="0085088D"/>
    <w:rsid w:val="00852492"/>
    <w:rsid w:val="008527A3"/>
    <w:rsid w:val="00853D27"/>
    <w:rsid w:val="00855A4C"/>
    <w:rsid w:val="008568E2"/>
    <w:rsid w:val="00857422"/>
    <w:rsid w:val="00861681"/>
    <w:rsid w:val="00864570"/>
    <w:rsid w:val="0086563B"/>
    <w:rsid w:val="00865838"/>
    <w:rsid w:val="00867D87"/>
    <w:rsid w:val="00870E47"/>
    <w:rsid w:val="008801E2"/>
    <w:rsid w:val="00883731"/>
    <w:rsid w:val="00883D14"/>
    <w:rsid w:val="0088587F"/>
    <w:rsid w:val="008859D7"/>
    <w:rsid w:val="00885B6D"/>
    <w:rsid w:val="00886B5E"/>
    <w:rsid w:val="00887A8C"/>
    <w:rsid w:val="00891F52"/>
    <w:rsid w:val="00892B68"/>
    <w:rsid w:val="0089341E"/>
    <w:rsid w:val="00894EFC"/>
    <w:rsid w:val="008A1A00"/>
    <w:rsid w:val="008A2783"/>
    <w:rsid w:val="008A505B"/>
    <w:rsid w:val="008A7B52"/>
    <w:rsid w:val="008B1E6E"/>
    <w:rsid w:val="008B3D0A"/>
    <w:rsid w:val="008B469C"/>
    <w:rsid w:val="008C1477"/>
    <w:rsid w:val="008C295C"/>
    <w:rsid w:val="008C6647"/>
    <w:rsid w:val="008C782B"/>
    <w:rsid w:val="008C794B"/>
    <w:rsid w:val="008D08BE"/>
    <w:rsid w:val="008D28BB"/>
    <w:rsid w:val="008D4338"/>
    <w:rsid w:val="008D4353"/>
    <w:rsid w:val="008D7735"/>
    <w:rsid w:val="008E41FC"/>
    <w:rsid w:val="008F1143"/>
    <w:rsid w:val="009002E8"/>
    <w:rsid w:val="009008D5"/>
    <w:rsid w:val="0090163A"/>
    <w:rsid w:val="00902092"/>
    <w:rsid w:val="009022B8"/>
    <w:rsid w:val="00910DE0"/>
    <w:rsid w:val="00912C2D"/>
    <w:rsid w:val="00915067"/>
    <w:rsid w:val="00915834"/>
    <w:rsid w:val="00921D91"/>
    <w:rsid w:val="00926D52"/>
    <w:rsid w:val="009274DE"/>
    <w:rsid w:val="00933536"/>
    <w:rsid w:val="0095424E"/>
    <w:rsid w:val="009558E0"/>
    <w:rsid w:val="0096104F"/>
    <w:rsid w:val="0096563F"/>
    <w:rsid w:val="0096764E"/>
    <w:rsid w:val="00970A9A"/>
    <w:rsid w:val="00972261"/>
    <w:rsid w:val="00976AAB"/>
    <w:rsid w:val="009804C7"/>
    <w:rsid w:val="00980D4F"/>
    <w:rsid w:val="009855F1"/>
    <w:rsid w:val="009930E7"/>
    <w:rsid w:val="0099643A"/>
    <w:rsid w:val="009965E8"/>
    <w:rsid w:val="0099689A"/>
    <w:rsid w:val="009976DF"/>
    <w:rsid w:val="009A0EBC"/>
    <w:rsid w:val="009A3CB0"/>
    <w:rsid w:val="009A4266"/>
    <w:rsid w:val="009A489E"/>
    <w:rsid w:val="009A4C35"/>
    <w:rsid w:val="009B1FD9"/>
    <w:rsid w:val="009B2B46"/>
    <w:rsid w:val="009B4DBD"/>
    <w:rsid w:val="009B5C33"/>
    <w:rsid w:val="009B6DAB"/>
    <w:rsid w:val="009C3650"/>
    <w:rsid w:val="009C5F89"/>
    <w:rsid w:val="009D1A92"/>
    <w:rsid w:val="009D1B1B"/>
    <w:rsid w:val="009D65CF"/>
    <w:rsid w:val="009E033D"/>
    <w:rsid w:val="009E346F"/>
    <w:rsid w:val="009E5157"/>
    <w:rsid w:val="009E5E4D"/>
    <w:rsid w:val="009E693D"/>
    <w:rsid w:val="009F2D6F"/>
    <w:rsid w:val="009F7B57"/>
    <w:rsid w:val="00A01661"/>
    <w:rsid w:val="00A060D9"/>
    <w:rsid w:val="00A07172"/>
    <w:rsid w:val="00A11191"/>
    <w:rsid w:val="00A116AA"/>
    <w:rsid w:val="00A11BE1"/>
    <w:rsid w:val="00A12B62"/>
    <w:rsid w:val="00A22A0B"/>
    <w:rsid w:val="00A22FAB"/>
    <w:rsid w:val="00A26247"/>
    <w:rsid w:val="00A30DE0"/>
    <w:rsid w:val="00A32672"/>
    <w:rsid w:val="00A32711"/>
    <w:rsid w:val="00A33802"/>
    <w:rsid w:val="00A47BB6"/>
    <w:rsid w:val="00A50D1D"/>
    <w:rsid w:val="00A51E27"/>
    <w:rsid w:val="00A52510"/>
    <w:rsid w:val="00A57057"/>
    <w:rsid w:val="00A608C2"/>
    <w:rsid w:val="00A63E1E"/>
    <w:rsid w:val="00A7167F"/>
    <w:rsid w:val="00A83233"/>
    <w:rsid w:val="00A86278"/>
    <w:rsid w:val="00A96C65"/>
    <w:rsid w:val="00AA0D70"/>
    <w:rsid w:val="00AB0AEB"/>
    <w:rsid w:val="00AC030B"/>
    <w:rsid w:val="00AC1E75"/>
    <w:rsid w:val="00AC3248"/>
    <w:rsid w:val="00AC5542"/>
    <w:rsid w:val="00AC7257"/>
    <w:rsid w:val="00AD265F"/>
    <w:rsid w:val="00AD405D"/>
    <w:rsid w:val="00AE1C41"/>
    <w:rsid w:val="00AE42FE"/>
    <w:rsid w:val="00AE53D8"/>
    <w:rsid w:val="00AF2231"/>
    <w:rsid w:val="00B03248"/>
    <w:rsid w:val="00B051AE"/>
    <w:rsid w:val="00B07838"/>
    <w:rsid w:val="00B17EB4"/>
    <w:rsid w:val="00B21B84"/>
    <w:rsid w:val="00B22AEF"/>
    <w:rsid w:val="00B23CAE"/>
    <w:rsid w:val="00B24CC3"/>
    <w:rsid w:val="00B25BCE"/>
    <w:rsid w:val="00B275DF"/>
    <w:rsid w:val="00B27FAA"/>
    <w:rsid w:val="00B311AF"/>
    <w:rsid w:val="00B32760"/>
    <w:rsid w:val="00B329DA"/>
    <w:rsid w:val="00B332A5"/>
    <w:rsid w:val="00B36785"/>
    <w:rsid w:val="00B4138A"/>
    <w:rsid w:val="00B42388"/>
    <w:rsid w:val="00B427C5"/>
    <w:rsid w:val="00B43C4B"/>
    <w:rsid w:val="00B43EFF"/>
    <w:rsid w:val="00B45366"/>
    <w:rsid w:val="00B46F3F"/>
    <w:rsid w:val="00B62863"/>
    <w:rsid w:val="00B62D51"/>
    <w:rsid w:val="00B64686"/>
    <w:rsid w:val="00B651B8"/>
    <w:rsid w:val="00B65EDD"/>
    <w:rsid w:val="00B663E3"/>
    <w:rsid w:val="00B84D1A"/>
    <w:rsid w:val="00B868F4"/>
    <w:rsid w:val="00B9070C"/>
    <w:rsid w:val="00B97A79"/>
    <w:rsid w:val="00BA0C56"/>
    <w:rsid w:val="00BA0E52"/>
    <w:rsid w:val="00BA1738"/>
    <w:rsid w:val="00BB0FE3"/>
    <w:rsid w:val="00BB32F6"/>
    <w:rsid w:val="00BB4766"/>
    <w:rsid w:val="00BC56E1"/>
    <w:rsid w:val="00BC6558"/>
    <w:rsid w:val="00BC7E56"/>
    <w:rsid w:val="00BD2538"/>
    <w:rsid w:val="00BD28E0"/>
    <w:rsid w:val="00BD4783"/>
    <w:rsid w:val="00BD5EFC"/>
    <w:rsid w:val="00BE18B5"/>
    <w:rsid w:val="00BE2712"/>
    <w:rsid w:val="00BF25B4"/>
    <w:rsid w:val="00C01685"/>
    <w:rsid w:val="00C02EE2"/>
    <w:rsid w:val="00C03E3F"/>
    <w:rsid w:val="00C04832"/>
    <w:rsid w:val="00C117E4"/>
    <w:rsid w:val="00C154D0"/>
    <w:rsid w:val="00C1568A"/>
    <w:rsid w:val="00C2034E"/>
    <w:rsid w:val="00C3075D"/>
    <w:rsid w:val="00C30978"/>
    <w:rsid w:val="00C33F9B"/>
    <w:rsid w:val="00C46995"/>
    <w:rsid w:val="00C5387F"/>
    <w:rsid w:val="00C54B19"/>
    <w:rsid w:val="00C60FB5"/>
    <w:rsid w:val="00C659B8"/>
    <w:rsid w:val="00C6691A"/>
    <w:rsid w:val="00C7078B"/>
    <w:rsid w:val="00C73883"/>
    <w:rsid w:val="00C75BD6"/>
    <w:rsid w:val="00C9009E"/>
    <w:rsid w:val="00C91D37"/>
    <w:rsid w:val="00C923BB"/>
    <w:rsid w:val="00C94012"/>
    <w:rsid w:val="00C97324"/>
    <w:rsid w:val="00C975FC"/>
    <w:rsid w:val="00CA3BE2"/>
    <w:rsid w:val="00CB5A83"/>
    <w:rsid w:val="00CE313F"/>
    <w:rsid w:val="00CE5222"/>
    <w:rsid w:val="00CE6A06"/>
    <w:rsid w:val="00CE6BD9"/>
    <w:rsid w:val="00CF0D89"/>
    <w:rsid w:val="00CF1E4D"/>
    <w:rsid w:val="00CF2279"/>
    <w:rsid w:val="00CF71B1"/>
    <w:rsid w:val="00CF71BC"/>
    <w:rsid w:val="00D017B1"/>
    <w:rsid w:val="00D043F4"/>
    <w:rsid w:val="00D070FF"/>
    <w:rsid w:val="00D07564"/>
    <w:rsid w:val="00D10CFB"/>
    <w:rsid w:val="00D13373"/>
    <w:rsid w:val="00D214BF"/>
    <w:rsid w:val="00D24766"/>
    <w:rsid w:val="00D2610D"/>
    <w:rsid w:val="00D2647B"/>
    <w:rsid w:val="00D301E4"/>
    <w:rsid w:val="00D33F4F"/>
    <w:rsid w:val="00D34F5F"/>
    <w:rsid w:val="00D4356A"/>
    <w:rsid w:val="00D438B7"/>
    <w:rsid w:val="00D46190"/>
    <w:rsid w:val="00D5488B"/>
    <w:rsid w:val="00D55016"/>
    <w:rsid w:val="00D56529"/>
    <w:rsid w:val="00D64C3E"/>
    <w:rsid w:val="00D66671"/>
    <w:rsid w:val="00D758F0"/>
    <w:rsid w:val="00D8078C"/>
    <w:rsid w:val="00D85400"/>
    <w:rsid w:val="00D91D89"/>
    <w:rsid w:val="00D93754"/>
    <w:rsid w:val="00D940DD"/>
    <w:rsid w:val="00DA10CE"/>
    <w:rsid w:val="00DA1509"/>
    <w:rsid w:val="00DA31F7"/>
    <w:rsid w:val="00DA396C"/>
    <w:rsid w:val="00DA3ABF"/>
    <w:rsid w:val="00DC36D0"/>
    <w:rsid w:val="00DC489B"/>
    <w:rsid w:val="00DC4E6C"/>
    <w:rsid w:val="00DC6BAA"/>
    <w:rsid w:val="00DE0CE6"/>
    <w:rsid w:val="00DE7504"/>
    <w:rsid w:val="00DE7DED"/>
    <w:rsid w:val="00DF14DD"/>
    <w:rsid w:val="00DF6248"/>
    <w:rsid w:val="00E123E8"/>
    <w:rsid w:val="00E132E4"/>
    <w:rsid w:val="00E15B8E"/>
    <w:rsid w:val="00E15CB7"/>
    <w:rsid w:val="00E21634"/>
    <w:rsid w:val="00E245CA"/>
    <w:rsid w:val="00E2497F"/>
    <w:rsid w:val="00E25A43"/>
    <w:rsid w:val="00E278AC"/>
    <w:rsid w:val="00E324AD"/>
    <w:rsid w:val="00E42E7C"/>
    <w:rsid w:val="00E440AE"/>
    <w:rsid w:val="00E46683"/>
    <w:rsid w:val="00E52C86"/>
    <w:rsid w:val="00E6024C"/>
    <w:rsid w:val="00E672AC"/>
    <w:rsid w:val="00E70C76"/>
    <w:rsid w:val="00E71B48"/>
    <w:rsid w:val="00E71BBE"/>
    <w:rsid w:val="00E71FB5"/>
    <w:rsid w:val="00E7741C"/>
    <w:rsid w:val="00E829A4"/>
    <w:rsid w:val="00E83C39"/>
    <w:rsid w:val="00E910C4"/>
    <w:rsid w:val="00E930E0"/>
    <w:rsid w:val="00E93BC1"/>
    <w:rsid w:val="00EA1E8A"/>
    <w:rsid w:val="00EB0DFC"/>
    <w:rsid w:val="00EB5363"/>
    <w:rsid w:val="00ED0D9D"/>
    <w:rsid w:val="00ED39BE"/>
    <w:rsid w:val="00EE318C"/>
    <w:rsid w:val="00EF470A"/>
    <w:rsid w:val="00EF5202"/>
    <w:rsid w:val="00EF59F1"/>
    <w:rsid w:val="00F0665B"/>
    <w:rsid w:val="00F0769D"/>
    <w:rsid w:val="00F1210E"/>
    <w:rsid w:val="00F123A8"/>
    <w:rsid w:val="00F15005"/>
    <w:rsid w:val="00F16D88"/>
    <w:rsid w:val="00F2198F"/>
    <w:rsid w:val="00F2339D"/>
    <w:rsid w:val="00F275F0"/>
    <w:rsid w:val="00F31FE8"/>
    <w:rsid w:val="00F32A68"/>
    <w:rsid w:val="00F32AD4"/>
    <w:rsid w:val="00F34CF1"/>
    <w:rsid w:val="00F35BED"/>
    <w:rsid w:val="00F439B7"/>
    <w:rsid w:val="00F43E32"/>
    <w:rsid w:val="00F53747"/>
    <w:rsid w:val="00F54B58"/>
    <w:rsid w:val="00F57C54"/>
    <w:rsid w:val="00F628A5"/>
    <w:rsid w:val="00F6329A"/>
    <w:rsid w:val="00F64D63"/>
    <w:rsid w:val="00F65770"/>
    <w:rsid w:val="00F66D82"/>
    <w:rsid w:val="00F7229F"/>
    <w:rsid w:val="00F72895"/>
    <w:rsid w:val="00F76362"/>
    <w:rsid w:val="00F76A8A"/>
    <w:rsid w:val="00F84A4D"/>
    <w:rsid w:val="00F9766F"/>
    <w:rsid w:val="00FA4A30"/>
    <w:rsid w:val="00FA5ED5"/>
    <w:rsid w:val="00FB0E07"/>
    <w:rsid w:val="00FB1989"/>
    <w:rsid w:val="00FB2A58"/>
    <w:rsid w:val="00FB54B3"/>
    <w:rsid w:val="00FC65B7"/>
    <w:rsid w:val="00FD2457"/>
    <w:rsid w:val="00FD450B"/>
    <w:rsid w:val="00FD5F82"/>
    <w:rsid w:val="00FD6DD6"/>
    <w:rsid w:val="00FD72DB"/>
    <w:rsid w:val="00FD7DE6"/>
    <w:rsid w:val="00FE2DA4"/>
    <w:rsid w:val="00FE343B"/>
    <w:rsid w:val="00FF05B3"/>
    <w:rsid w:val="00FF42B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55487D"/>
  <w15:docId w15:val="{ECCA74F3-27CD-49CE-AE78-63B73649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EF"/>
    <w:pPr>
      <w:overflowPunct w:val="0"/>
      <w:autoSpaceDE w:val="0"/>
      <w:autoSpaceDN w:val="0"/>
      <w:adjustRightInd w:val="0"/>
      <w:textAlignment w:val="baseline"/>
    </w:pPr>
    <w:rPr>
      <w:lang w:eastAsia="en-GB"/>
    </w:rPr>
  </w:style>
  <w:style w:type="paragraph" w:styleId="Heading1">
    <w:name w:val="heading 1"/>
    <w:basedOn w:val="Normal"/>
    <w:next w:val="Normal"/>
    <w:qFormat/>
    <w:rsid w:val="003339EF"/>
    <w:pPr>
      <w:keepNext/>
      <w:spacing w:after="60"/>
      <w:outlineLvl w:val="0"/>
    </w:pPr>
    <w:rPr>
      <w:rFonts w:ascii="Arial" w:hAnsi="Arial" w:cs="Arial"/>
      <w:b/>
      <w:kern w:val="28"/>
      <w:sz w:val="26"/>
    </w:rPr>
  </w:style>
  <w:style w:type="paragraph" w:styleId="Heading2">
    <w:name w:val="heading 2"/>
    <w:basedOn w:val="Normal"/>
    <w:next w:val="Normal"/>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qFormat/>
    <w:rsid w:val="003339EF"/>
    <w:pPr>
      <w:keepNext/>
      <w:spacing w:line="240" w:lineRule="exact"/>
      <w:outlineLvl w:val="3"/>
    </w:pPr>
    <w:rPr>
      <w:rFonts w:ascii="Century Gothic" w:hAnsi="Century Gothic"/>
      <w:sz w:val="22"/>
    </w:rPr>
  </w:style>
  <w:style w:type="paragraph" w:styleId="Heading5">
    <w:name w:val="heading 5"/>
    <w:basedOn w:val="Normal"/>
    <w:next w:val="Normal"/>
    <w:qFormat/>
    <w:rsid w:val="003339EF"/>
    <w:pPr>
      <w:keepNext/>
      <w:jc w:val="center"/>
      <w:outlineLvl w:val="4"/>
    </w:pPr>
    <w:rPr>
      <w:rFonts w:ascii="Arial" w:hAnsi="Arial" w:cs="Arial"/>
      <w:b/>
      <w:sz w:val="40"/>
    </w:rPr>
  </w:style>
  <w:style w:type="paragraph" w:styleId="Heading6">
    <w:name w:val="heading 6"/>
    <w:basedOn w:val="Normal"/>
    <w:next w:val="Normal"/>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qFormat/>
    <w:rsid w:val="003339EF"/>
    <w:pPr>
      <w:keepNext/>
      <w:widowControl w:val="0"/>
      <w:ind w:left="720"/>
      <w:outlineLvl w:val="6"/>
    </w:pPr>
    <w:rPr>
      <w:rFonts w:ascii="Arial" w:hAnsi="Arial" w:cs="Arial"/>
      <w:b/>
      <w:sz w:val="22"/>
    </w:rPr>
  </w:style>
  <w:style w:type="paragraph" w:styleId="Heading8">
    <w:name w:val="heading 8"/>
    <w:basedOn w:val="Normal"/>
    <w:next w:val="Normal"/>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semiHidden/>
    <w:rsid w:val="003339EF"/>
    <w:pPr>
      <w:tabs>
        <w:tab w:val="left" w:pos="504"/>
      </w:tabs>
      <w:ind w:left="72"/>
    </w:pPr>
    <w:rPr>
      <w:rFonts w:ascii="Century Gothic" w:hAnsi="Century Gothic"/>
      <w:sz w:val="22"/>
      <w:u w:val="single"/>
    </w:rPr>
  </w:style>
  <w:style w:type="paragraph" w:styleId="BodyTextIndent2">
    <w:name w:val="Body Text Indent 2"/>
    <w:basedOn w:val="Normal"/>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semiHidden/>
    <w:rsid w:val="003339EF"/>
    <w:pPr>
      <w:tabs>
        <w:tab w:val="left" w:pos="720"/>
      </w:tabs>
      <w:suppressAutoHyphens/>
      <w:jc w:val="both"/>
    </w:pPr>
    <w:rPr>
      <w:sz w:val="24"/>
    </w:rPr>
  </w:style>
  <w:style w:type="paragraph" w:styleId="Title">
    <w:name w:val="Title"/>
    <w:basedOn w:val="Normal"/>
    <w:qFormat/>
    <w:rsid w:val="003339EF"/>
    <w:pPr>
      <w:widowControl w:val="0"/>
      <w:jc w:val="center"/>
    </w:pPr>
    <w:rPr>
      <w:rFonts w:ascii="Courier" w:hAnsi="Courier"/>
      <w:b/>
      <w:sz w:val="36"/>
      <w:u w:val="single"/>
    </w:rPr>
  </w:style>
  <w:style w:type="paragraph" w:styleId="BodyText3">
    <w:name w:val="Body Text 3"/>
    <w:basedOn w:val="Normal"/>
    <w:semiHidden/>
    <w:rsid w:val="003339EF"/>
    <w:pPr>
      <w:tabs>
        <w:tab w:val="left" w:pos="540"/>
      </w:tabs>
      <w:suppressAutoHyphens/>
      <w:ind w:right="-72"/>
      <w:jc w:val="both"/>
    </w:pPr>
    <w:rPr>
      <w:sz w:val="24"/>
    </w:rPr>
  </w:style>
  <w:style w:type="paragraph" w:styleId="BodyTextIndent3">
    <w:name w:val="Body Text Indent 3"/>
    <w:basedOn w:val="Normal"/>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qFormat/>
    <w:rsid w:val="003339EF"/>
    <w:pPr>
      <w:widowControl w:val="0"/>
      <w:jc w:val="center"/>
    </w:pPr>
    <w:rPr>
      <w:rFonts w:ascii="Times" w:hAnsi="Times" w:cs="Times"/>
      <w:sz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semiHidden/>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semiHidden/>
    <w:rsid w:val="003339EF"/>
  </w:style>
  <w:style w:type="paragraph" w:customStyle="1" w:styleId="Style1">
    <w:name w:val="Style1"/>
    <w:basedOn w:val="Heading4"/>
    <w:rsid w:val="003339EF"/>
    <w:pPr>
      <w:outlineLvl w:val="9"/>
    </w:pPr>
  </w:style>
  <w:style w:type="paragraph" w:styleId="BalloonText">
    <w:name w:val="Balloon Text"/>
    <w:basedOn w:val="Normal"/>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semiHidden/>
    <w:rsid w:val="003339EF"/>
    <w:rPr>
      <w:rFonts w:ascii="Times New Roman" w:hAnsi="Times New Roman" w:cs="Times New Roman"/>
      <w:color w:val="800080"/>
      <w:u w:val="single"/>
    </w:rPr>
  </w:style>
  <w:style w:type="paragraph" w:styleId="FootnoteText">
    <w:name w:val="footnote text"/>
    <w:basedOn w:val="Normal"/>
    <w:semiHidden/>
    <w:rsid w:val="003339EF"/>
  </w:style>
  <w:style w:type="character" w:styleId="FootnoteReference">
    <w:name w:val="footnote reference"/>
    <w:basedOn w:val="DefaultParagraphFont"/>
    <w:semiHidden/>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eastAsia="en-US"/>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EndnoteText">
    <w:name w:val="endnote text"/>
    <w:basedOn w:val="Normal"/>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3339EF"/>
    <w:pPr>
      <w:autoSpaceDE w:val="0"/>
      <w:autoSpaceDN w:val="0"/>
      <w:adjustRightInd w:val="0"/>
    </w:pPr>
    <w:rPr>
      <w:color w:val="000000"/>
      <w:sz w:val="24"/>
      <w:szCs w:val="24"/>
      <w:lang w:eastAsia="en-US"/>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3339EF"/>
    <w:pPr>
      <w:keepNext/>
      <w:keepLines/>
      <w:tabs>
        <w:tab w:val="left" w:pos="-720"/>
      </w:tabs>
      <w:suppressAutoHyphens/>
    </w:pPr>
    <w:rPr>
      <w:rFonts w:ascii="Courier" w:hAnsi="Courier"/>
      <w:sz w:val="24"/>
      <w:lang w:eastAsia="en-US"/>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val="en-GB" w:eastAsia="en-US"/>
    </w:rPr>
  </w:style>
  <w:style w:type="paragraph" w:styleId="NormalWeb">
    <w:name w:val="Normal (Web)"/>
    <w:basedOn w:val="Normal"/>
    <w:semiHidden/>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semiHidden/>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FA4A30"/>
    <w:pPr>
      <w:spacing w:after="120" w:line="480" w:lineRule="auto"/>
    </w:pPr>
  </w:style>
  <w:style w:type="character" w:customStyle="1" w:styleId="BodyText2Char">
    <w:name w:val="Body Text 2 Char"/>
    <w:basedOn w:val="DefaultParagraphFont"/>
    <w:link w:val="BodyText2"/>
    <w:uiPriority w:val="99"/>
    <w:semiHidden/>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7600"/>
  </w:style>
  <w:style w:type="paragraph" w:styleId="Revision">
    <w:name w:val="Revision"/>
    <w:hidden/>
    <w:uiPriority w:val="99"/>
    <w:semiHidden/>
    <w:rsid w:val="00C60FB5"/>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1526">
      <w:bodyDiv w:val="1"/>
      <w:marLeft w:val="0"/>
      <w:marRight w:val="0"/>
      <w:marTop w:val="0"/>
      <w:marBottom w:val="0"/>
      <w:divBdr>
        <w:top w:val="none" w:sz="0" w:space="0" w:color="auto"/>
        <w:left w:val="none" w:sz="0" w:space="0" w:color="auto"/>
        <w:bottom w:val="none" w:sz="0" w:space="0" w:color="auto"/>
        <w:right w:val="none" w:sz="0" w:space="0" w:color="auto"/>
      </w:divBdr>
    </w:div>
    <w:div w:id="202250523">
      <w:bodyDiv w:val="1"/>
      <w:marLeft w:val="0"/>
      <w:marRight w:val="0"/>
      <w:marTop w:val="0"/>
      <w:marBottom w:val="0"/>
      <w:divBdr>
        <w:top w:val="none" w:sz="0" w:space="0" w:color="auto"/>
        <w:left w:val="none" w:sz="0" w:space="0" w:color="auto"/>
        <w:bottom w:val="none" w:sz="0" w:space="0" w:color="auto"/>
        <w:right w:val="none" w:sz="0" w:space="0" w:color="auto"/>
      </w:divBdr>
    </w:div>
    <w:div w:id="216163821">
      <w:bodyDiv w:val="1"/>
      <w:marLeft w:val="0"/>
      <w:marRight w:val="0"/>
      <w:marTop w:val="0"/>
      <w:marBottom w:val="0"/>
      <w:divBdr>
        <w:top w:val="none" w:sz="0" w:space="0" w:color="auto"/>
        <w:left w:val="none" w:sz="0" w:space="0" w:color="auto"/>
        <w:bottom w:val="none" w:sz="0" w:space="0" w:color="auto"/>
        <w:right w:val="none" w:sz="0" w:space="0" w:color="auto"/>
      </w:divBdr>
    </w:div>
    <w:div w:id="237709654">
      <w:bodyDiv w:val="1"/>
      <w:marLeft w:val="0"/>
      <w:marRight w:val="0"/>
      <w:marTop w:val="0"/>
      <w:marBottom w:val="0"/>
      <w:divBdr>
        <w:top w:val="none" w:sz="0" w:space="0" w:color="auto"/>
        <w:left w:val="none" w:sz="0" w:space="0" w:color="auto"/>
        <w:bottom w:val="none" w:sz="0" w:space="0" w:color="auto"/>
        <w:right w:val="none" w:sz="0" w:space="0" w:color="auto"/>
      </w:divBdr>
    </w:div>
    <w:div w:id="758138226">
      <w:bodyDiv w:val="1"/>
      <w:marLeft w:val="0"/>
      <w:marRight w:val="0"/>
      <w:marTop w:val="0"/>
      <w:marBottom w:val="0"/>
      <w:divBdr>
        <w:top w:val="none" w:sz="0" w:space="0" w:color="auto"/>
        <w:left w:val="none" w:sz="0" w:space="0" w:color="auto"/>
        <w:bottom w:val="none" w:sz="0" w:space="0" w:color="auto"/>
        <w:right w:val="none" w:sz="0" w:space="0" w:color="auto"/>
      </w:divBdr>
    </w:div>
    <w:div w:id="818423845">
      <w:bodyDiv w:val="1"/>
      <w:marLeft w:val="0"/>
      <w:marRight w:val="0"/>
      <w:marTop w:val="0"/>
      <w:marBottom w:val="0"/>
      <w:divBdr>
        <w:top w:val="none" w:sz="0" w:space="0" w:color="auto"/>
        <w:left w:val="none" w:sz="0" w:space="0" w:color="auto"/>
        <w:bottom w:val="none" w:sz="0" w:space="0" w:color="auto"/>
        <w:right w:val="none" w:sz="0" w:space="0" w:color="auto"/>
      </w:divBdr>
    </w:div>
    <w:div w:id="1194538773">
      <w:bodyDiv w:val="1"/>
      <w:marLeft w:val="0"/>
      <w:marRight w:val="0"/>
      <w:marTop w:val="0"/>
      <w:marBottom w:val="0"/>
      <w:divBdr>
        <w:top w:val="none" w:sz="0" w:space="0" w:color="auto"/>
        <w:left w:val="none" w:sz="0" w:space="0" w:color="auto"/>
        <w:bottom w:val="none" w:sz="0" w:space="0" w:color="auto"/>
        <w:right w:val="none" w:sz="0" w:space="0" w:color="auto"/>
      </w:divBdr>
    </w:div>
    <w:div w:id="1242565282">
      <w:bodyDiv w:val="1"/>
      <w:marLeft w:val="0"/>
      <w:marRight w:val="0"/>
      <w:marTop w:val="0"/>
      <w:marBottom w:val="0"/>
      <w:divBdr>
        <w:top w:val="none" w:sz="0" w:space="0" w:color="auto"/>
        <w:left w:val="none" w:sz="0" w:space="0" w:color="auto"/>
        <w:bottom w:val="none" w:sz="0" w:space="0" w:color="auto"/>
        <w:right w:val="none" w:sz="0" w:space="0" w:color="auto"/>
      </w:divBdr>
    </w:div>
    <w:div w:id="1285313606">
      <w:bodyDiv w:val="1"/>
      <w:marLeft w:val="0"/>
      <w:marRight w:val="0"/>
      <w:marTop w:val="0"/>
      <w:marBottom w:val="0"/>
      <w:divBdr>
        <w:top w:val="none" w:sz="0" w:space="0" w:color="auto"/>
        <w:left w:val="none" w:sz="0" w:space="0" w:color="auto"/>
        <w:bottom w:val="none" w:sz="0" w:space="0" w:color="auto"/>
        <w:right w:val="none" w:sz="0" w:space="0" w:color="auto"/>
      </w:divBdr>
    </w:div>
    <w:div w:id="13927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syria.office@unfpa.org" TargetMode="External"/><Relationship Id="rId2" Type="http://schemas.openxmlformats.org/officeDocument/2006/relationships/hyperlink" Target="http://www.unfpa.org" TargetMode="External"/><Relationship Id="rId1" Type="http://schemas.openxmlformats.org/officeDocument/2006/relationships/hyperlink" Target="mailto:syria.office@unfpa.org" TargetMode="External"/><Relationship Id="rId5" Type="http://schemas.openxmlformats.org/officeDocument/2006/relationships/image" Target="media/image1.png"/><Relationship Id="rId4" Type="http://schemas.openxmlformats.org/officeDocument/2006/relationships/hyperlink" Target="http://www.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UNFPA_Responsible xmlns="c089e736-cad0-4afe-aaaf-80b0b9940c83">
      <UserInfo>
        <DisplayName>Campbell Bright</DisplayName>
        <AccountId>78</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Delegated_x0020_to xmlns="cb17e6db-5a73-4388-ac0d-fefc40c4d491" xsi:nil="true"/>
    <UNFPA_NextRevisionCycle xmlns="5852a15d-fa76-4505-bf72-870e9661a824">Update as needed</UNFPA_NextRevisionCycle>
    <References xmlns="cb17e6db-5a73-4388-ac0d-fefc40c4d491">
      <Value>myUNFPA-PSB</Value>
    </Referenc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e7a9908d39f8fa944d9498de56602ac1">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fe4da068ef4bdfc3b807d9722300d765"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568E5-9641-413E-8C6E-2708E8DCB1E5}">
  <ds:schemaRefs>
    <ds:schemaRef ds:uri="http://schemas.microsoft.com/office/2006/metadata/properties"/>
    <ds:schemaRef ds:uri="http://schemas.microsoft.com/office/infopath/2007/PartnerControls"/>
    <ds:schemaRef ds:uri="c089e736-cad0-4afe-aaaf-80b0b9940c83"/>
    <ds:schemaRef ds:uri="afb70849-55a1-499e-99ee-5ad5de2b0291"/>
    <ds:schemaRef ds:uri="cb17e6db-5a73-4388-ac0d-fefc40c4d491"/>
    <ds:schemaRef ds:uri="5852a15d-fa76-4505-bf72-870e9661a824"/>
  </ds:schemaRefs>
</ds:datastoreItem>
</file>

<file path=customXml/itemProps2.xml><?xml version="1.0" encoding="utf-8"?>
<ds:datastoreItem xmlns:ds="http://schemas.openxmlformats.org/officeDocument/2006/customXml" ds:itemID="{6B9297E1-1981-4EF7-8EF6-DD8E0EA22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921EB-ED2E-466C-9132-52E86EE69E19}">
  <ds:schemaRefs>
    <ds:schemaRef ds:uri="http://schemas.microsoft.com/sharepoint/v3/contenttype/forms"/>
  </ds:schemaRefs>
</ds:datastoreItem>
</file>

<file path=customXml/itemProps4.xml><?xml version="1.0" encoding="utf-8"?>
<ds:datastoreItem xmlns:ds="http://schemas.openxmlformats.org/officeDocument/2006/customXml" ds:itemID="{0DAB5051-7563-44F7-BE37-8B94068D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1421</Words>
  <Characters>8106</Characters>
  <Application>Microsoft Office Word</Application>
  <DocSecurity>0</DocSecurity>
  <Lines>67</Lines>
  <Paragraphs>19</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Saniplan</vt:lpstr>
      <vt:lpstr>Saniplan</vt:lpstr>
      <vt:lpstr>Saniplan</vt:lpstr>
    </vt:vector>
  </TitlesOfParts>
  <Company>UNFPA</Company>
  <LinksUpToDate>false</LinksUpToDate>
  <CharactersWithSpaces>9508</CharactersWithSpaces>
  <SharedDoc>false</SharedDoc>
  <HLinks>
    <vt:vector size="540" baseType="variant">
      <vt:variant>
        <vt:i4>1572912</vt:i4>
      </vt:variant>
      <vt:variant>
        <vt:i4>489</vt:i4>
      </vt:variant>
      <vt:variant>
        <vt:i4>0</vt:i4>
      </vt:variant>
      <vt:variant>
        <vt:i4>5</vt:i4>
      </vt:variant>
      <vt:variant>
        <vt:lpwstr>mailto:xxx@unfpa.org</vt:lpwstr>
      </vt:variant>
      <vt:variant>
        <vt:lpwstr/>
      </vt:variant>
      <vt:variant>
        <vt:i4>4849755</vt:i4>
      </vt:variant>
      <vt:variant>
        <vt:i4>486</vt:i4>
      </vt:variant>
      <vt:variant>
        <vt:i4>0</vt:i4>
      </vt:variant>
      <vt:variant>
        <vt:i4>5</vt:i4>
      </vt:variant>
      <vt:variant>
        <vt:lpwstr>http://www.ungm.org/</vt:lpwstr>
      </vt:variant>
      <vt:variant>
        <vt:lpwstr/>
      </vt:variant>
      <vt:variant>
        <vt:i4>5439555</vt:i4>
      </vt:variant>
      <vt:variant>
        <vt:i4>483</vt:i4>
      </vt:variant>
      <vt:variant>
        <vt:i4>0</vt:i4>
      </vt:variant>
      <vt:variant>
        <vt:i4>5</vt:i4>
      </vt:variant>
      <vt:variant>
        <vt:lpwstr>http://www.timeanddate.com/worldclock</vt:lpwstr>
      </vt:variant>
      <vt:variant>
        <vt:lpwstr/>
      </vt:variant>
      <vt:variant>
        <vt:i4>65580</vt:i4>
      </vt:variant>
      <vt:variant>
        <vt:i4>480</vt:i4>
      </vt:variant>
      <vt:variant>
        <vt:i4>0</vt:i4>
      </vt:variant>
      <vt:variant>
        <vt:i4>5</vt:i4>
      </vt:variant>
      <vt:variant>
        <vt:lpwstr>mailto:bidtender@unfpa.dk</vt:lpwstr>
      </vt:variant>
      <vt:variant>
        <vt:lpwstr/>
      </vt:variant>
      <vt:variant>
        <vt:i4>65580</vt:i4>
      </vt:variant>
      <vt:variant>
        <vt:i4>477</vt:i4>
      </vt:variant>
      <vt:variant>
        <vt:i4>0</vt:i4>
      </vt:variant>
      <vt:variant>
        <vt:i4>5</vt:i4>
      </vt:variant>
      <vt:variant>
        <vt:lpwstr>mailto:bidtender@unfpa.dk</vt:lpwstr>
      </vt:variant>
      <vt:variant>
        <vt:lpwstr/>
      </vt:variant>
      <vt:variant>
        <vt:i4>393256</vt:i4>
      </vt:variant>
      <vt:variant>
        <vt:i4>474</vt:i4>
      </vt:variant>
      <vt:variant>
        <vt:i4>0</vt:i4>
      </vt:variant>
      <vt:variant>
        <vt:i4>5</vt:i4>
      </vt:variant>
      <vt:variant>
        <vt:lpwstr>mailto:procurement@unfpa.org</vt:lpwstr>
      </vt:variant>
      <vt:variant>
        <vt:lpwstr/>
      </vt:variant>
      <vt:variant>
        <vt:i4>2359420</vt:i4>
      </vt:variant>
      <vt:variant>
        <vt:i4>471</vt:i4>
      </vt:variant>
      <vt:variant>
        <vt:i4>0</vt:i4>
      </vt:variant>
      <vt:variant>
        <vt:i4>5</vt:i4>
      </vt:variant>
      <vt:variant>
        <vt:lpwstr>http://www.unglobalcompact.org/</vt:lpwstr>
      </vt:variant>
      <vt:variant>
        <vt:lpwstr/>
      </vt:variant>
      <vt:variant>
        <vt:i4>4849755</vt:i4>
      </vt:variant>
      <vt:variant>
        <vt:i4>468</vt:i4>
      </vt:variant>
      <vt:variant>
        <vt:i4>0</vt:i4>
      </vt:variant>
      <vt:variant>
        <vt:i4>5</vt:i4>
      </vt:variant>
      <vt:variant>
        <vt:lpwstr>http://www.ungm.org/</vt:lpwstr>
      </vt:variant>
      <vt:variant>
        <vt:lpwstr/>
      </vt:variant>
      <vt:variant>
        <vt:i4>6226011</vt:i4>
      </vt:variant>
      <vt:variant>
        <vt:i4>465</vt:i4>
      </vt:variant>
      <vt:variant>
        <vt:i4>0</vt:i4>
      </vt:variant>
      <vt:variant>
        <vt:i4>5</vt:i4>
      </vt:variant>
      <vt:variant>
        <vt:lpwstr>http://www.unfpa.org/help/hotline.cfm</vt:lpwstr>
      </vt:variant>
      <vt:variant>
        <vt:lpwstr/>
      </vt:variant>
      <vt:variant>
        <vt:i4>1703987</vt:i4>
      </vt:variant>
      <vt:variant>
        <vt:i4>458</vt:i4>
      </vt:variant>
      <vt:variant>
        <vt:i4>0</vt:i4>
      </vt:variant>
      <vt:variant>
        <vt:i4>5</vt:i4>
      </vt:variant>
      <vt:variant>
        <vt:lpwstr/>
      </vt:variant>
      <vt:variant>
        <vt:lpwstr>_Toc290582938</vt:lpwstr>
      </vt:variant>
      <vt:variant>
        <vt:i4>1703987</vt:i4>
      </vt:variant>
      <vt:variant>
        <vt:i4>452</vt:i4>
      </vt:variant>
      <vt:variant>
        <vt:i4>0</vt:i4>
      </vt:variant>
      <vt:variant>
        <vt:i4>5</vt:i4>
      </vt:variant>
      <vt:variant>
        <vt:lpwstr/>
      </vt:variant>
      <vt:variant>
        <vt:lpwstr>_Toc290582937</vt:lpwstr>
      </vt:variant>
      <vt:variant>
        <vt:i4>1703987</vt:i4>
      </vt:variant>
      <vt:variant>
        <vt:i4>446</vt:i4>
      </vt:variant>
      <vt:variant>
        <vt:i4>0</vt:i4>
      </vt:variant>
      <vt:variant>
        <vt:i4>5</vt:i4>
      </vt:variant>
      <vt:variant>
        <vt:lpwstr/>
      </vt:variant>
      <vt:variant>
        <vt:lpwstr>_Toc290582936</vt:lpwstr>
      </vt:variant>
      <vt:variant>
        <vt:i4>1703987</vt:i4>
      </vt:variant>
      <vt:variant>
        <vt:i4>440</vt:i4>
      </vt:variant>
      <vt:variant>
        <vt:i4>0</vt:i4>
      </vt:variant>
      <vt:variant>
        <vt:i4>5</vt:i4>
      </vt:variant>
      <vt:variant>
        <vt:lpwstr/>
      </vt:variant>
      <vt:variant>
        <vt:lpwstr>_Toc290582935</vt:lpwstr>
      </vt:variant>
      <vt:variant>
        <vt:i4>1703987</vt:i4>
      </vt:variant>
      <vt:variant>
        <vt:i4>434</vt:i4>
      </vt:variant>
      <vt:variant>
        <vt:i4>0</vt:i4>
      </vt:variant>
      <vt:variant>
        <vt:i4>5</vt:i4>
      </vt:variant>
      <vt:variant>
        <vt:lpwstr/>
      </vt:variant>
      <vt:variant>
        <vt:lpwstr>_Toc290582934</vt:lpwstr>
      </vt:variant>
      <vt:variant>
        <vt:i4>1703987</vt:i4>
      </vt:variant>
      <vt:variant>
        <vt:i4>428</vt:i4>
      </vt:variant>
      <vt:variant>
        <vt:i4>0</vt:i4>
      </vt:variant>
      <vt:variant>
        <vt:i4>5</vt:i4>
      </vt:variant>
      <vt:variant>
        <vt:lpwstr/>
      </vt:variant>
      <vt:variant>
        <vt:lpwstr>_Toc290582933</vt:lpwstr>
      </vt:variant>
      <vt:variant>
        <vt:i4>1703987</vt:i4>
      </vt:variant>
      <vt:variant>
        <vt:i4>422</vt:i4>
      </vt:variant>
      <vt:variant>
        <vt:i4>0</vt:i4>
      </vt:variant>
      <vt:variant>
        <vt:i4>5</vt:i4>
      </vt:variant>
      <vt:variant>
        <vt:lpwstr/>
      </vt:variant>
      <vt:variant>
        <vt:lpwstr>_Toc290582932</vt:lpwstr>
      </vt:variant>
      <vt:variant>
        <vt:i4>1703987</vt:i4>
      </vt:variant>
      <vt:variant>
        <vt:i4>416</vt:i4>
      </vt:variant>
      <vt:variant>
        <vt:i4>0</vt:i4>
      </vt:variant>
      <vt:variant>
        <vt:i4>5</vt:i4>
      </vt:variant>
      <vt:variant>
        <vt:lpwstr/>
      </vt:variant>
      <vt:variant>
        <vt:lpwstr>_Toc290582931</vt:lpwstr>
      </vt:variant>
      <vt:variant>
        <vt:i4>1703987</vt:i4>
      </vt:variant>
      <vt:variant>
        <vt:i4>410</vt:i4>
      </vt:variant>
      <vt:variant>
        <vt:i4>0</vt:i4>
      </vt:variant>
      <vt:variant>
        <vt:i4>5</vt:i4>
      </vt:variant>
      <vt:variant>
        <vt:lpwstr/>
      </vt:variant>
      <vt:variant>
        <vt:lpwstr>_Toc290582930</vt:lpwstr>
      </vt:variant>
      <vt:variant>
        <vt:i4>1769523</vt:i4>
      </vt:variant>
      <vt:variant>
        <vt:i4>404</vt:i4>
      </vt:variant>
      <vt:variant>
        <vt:i4>0</vt:i4>
      </vt:variant>
      <vt:variant>
        <vt:i4>5</vt:i4>
      </vt:variant>
      <vt:variant>
        <vt:lpwstr/>
      </vt:variant>
      <vt:variant>
        <vt:lpwstr>_Toc290582929</vt:lpwstr>
      </vt:variant>
      <vt:variant>
        <vt:i4>1769523</vt:i4>
      </vt:variant>
      <vt:variant>
        <vt:i4>398</vt:i4>
      </vt:variant>
      <vt:variant>
        <vt:i4>0</vt:i4>
      </vt:variant>
      <vt:variant>
        <vt:i4>5</vt:i4>
      </vt:variant>
      <vt:variant>
        <vt:lpwstr/>
      </vt:variant>
      <vt:variant>
        <vt:lpwstr>_Toc290582928</vt:lpwstr>
      </vt:variant>
      <vt:variant>
        <vt:i4>1769523</vt:i4>
      </vt:variant>
      <vt:variant>
        <vt:i4>392</vt:i4>
      </vt:variant>
      <vt:variant>
        <vt:i4>0</vt:i4>
      </vt:variant>
      <vt:variant>
        <vt:i4>5</vt:i4>
      </vt:variant>
      <vt:variant>
        <vt:lpwstr/>
      </vt:variant>
      <vt:variant>
        <vt:lpwstr>_Toc290582927</vt:lpwstr>
      </vt:variant>
      <vt:variant>
        <vt:i4>1769523</vt:i4>
      </vt:variant>
      <vt:variant>
        <vt:i4>386</vt:i4>
      </vt:variant>
      <vt:variant>
        <vt:i4>0</vt:i4>
      </vt:variant>
      <vt:variant>
        <vt:i4>5</vt:i4>
      </vt:variant>
      <vt:variant>
        <vt:lpwstr/>
      </vt:variant>
      <vt:variant>
        <vt:lpwstr>_Toc290582926</vt:lpwstr>
      </vt:variant>
      <vt:variant>
        <vt:i4>1769523</vt:i4>
      </vt:variant>
      <vt:variant>
        <vt:i4>380</vt:i4>
      </vt:variant>
      <vt:variant>
        <vt:i4>0</vt:i4>
      </vt:variant>
      <vt:variant>
        <vt:i4>5</vt:i4>
      </vt:variant>
      <vt:variant>
        <vt:lpwstr/>
      </vt:variant>
      <vt:variant>
        <vt:lpwstr>_Toc290582925</vt:lpwstr>
      </vt:variant>
      <vt:variant>
        <vt:i4>1769523</vt:i4>
      </vt:variant>
      <vt:variant>
        <vt:i4>374</vt:i4>
      </vt:variant>
      <vt:variant>
        <vt:i4>0</vt:i4>
      </vt:variant>
      <vt:variant>
        <vt:i4>5</vt:i4>
      </vt:variant>
      <vt:variant>
        <vt:lpwstr/>
      </vt:variant>
      <vt:variant>
        <vt:lpwstr>_Toc290582924</vt:lpwstr>
      </vt:variant>
      <vt:variant>
        <vt:i4>1769523</vt:i4>
      </vt:variant>
      <vt:variant>
        <vt:i4>368</vt:i4>
      </vt:variant>
      <vt:variant>
        <vt:i4>0</vt:i4>
      </vt:variant>
      <vt:variant>
        <vt:i4>5</vt:i4>
      </vt:variant>
      <vt:variant>
        <vt:lpwstr/>
      </vt:variant>
      <vt:variant>
        <vt:lpwstr>_Toc290582923</vt:lpwstr>
      </vt:variant>
      <vt:variant>
        <vt:i4>1769523</vt:i4>
      </vt:variant>
      <vt:variant>
        <vt:i4>362</vt:i4>
      </vt:variant>
      <vt:variant>
        <vt:i4>0</vt:i4>
      </vt:variant>
      <vt:variant>
        <vt:i4>5</vt:i4>
      </vt:variant>
      <vt:variant>
        <vt:lpwstr/>
      </vt:variant>
      <vt:variant>
        <vt:lpwstr>_Toc290582922</vt:lpwstr>
      </vt:variant>
      <vt:variant>
        <vt:i4>1769523</vt:i4>
      </vt:variant>
      <vt:variant>
        <vt:i4>356</vt:i4>
      </vt:variant>
      <vt:variant>
        <vt:i4>0</vt:i4>
      </vt:variant>
      <vt:variant>
        <vt:i4>5</vt:i4>
      </vt:variant>
      <vt:variant>
        <vt:lpwstr/>
      </vt:variant>
      <vt:variant>
        <vt:lpwstr>_Toc290582921</vt:lpwstr>
      </vt:variant>
      <vt:variant>
        <vt:i4>1769523</vt:i4>
      </vt:variant>
      <vt:variant>
        <vt:i4>350</vt:i4>
      </vt:variant>
      <vt:variant>
        <vt:i4>0</vt:i4>
      </vt:variant>
      <vt:variant>
        <vt:i4>5</vt:i4>
      </vt:variant>
      <vt:variant>
        <vt:lpwstr/>
      </vt:variant>
      <vt:variant>
        <vt:lpwstr>_Toc290582920</vt:lpwstr>
      </vt:variant>
      <vt:variant>
        <vt:i4>1572915</vt:i4>
      </vt:variant>
      <vt:variant>
        <vt:i4>344</vt:i4>
      </vt:variant>
      <vt:variant>
        <vt:i4>0</vt:i4>
      </vt:variant>
      <vt:variant>
        <vt:i4>5</vt:i4>
      </vt:variant>
      <vt:variant>
        <vt:lpwstr/>
      </vt:variant>
      <vt:variant>
        <vt:lpwstr>_Toc290582919</vt:lpwstr>
      </vt:variant>
      <vt:variant>
        <vt:i4>1572915</vt:i4>
      </vt:variant>
      <vt:variant>
        <vt:i4>338</vt:i4>
      </vt:variant>
      <vt:variant>
        <vt:i4>0</vt:i4>
      </vt:variant>
      <vt:variant>
        <vt:i4>5</vt:i4>
      </vt:variant>
      <vt:variant>
        <vt:lpwstr/>
      </vt:variant>
      <vt:variant>
        <vt:lpwstr>_Toc290582918</vt:lpwstr>
      </vt:variant>
      <vt:variant>
        <vt:i4>1572915</vt:i4>
      </vt:variant>
      <vt:variant>
        <vt:i4>332</vt:i4>
      </vt:variant>
      <vt:variant>
        <vt:i4>0</vt:i4>
      </vt:variant>
      <vt:variant>
        <vt:i4>5</vt:i4>
      </vt:variant>
      <vt:variant>
        <vt:lpwstr/>
      </vt:variant>
      <vt:variant>
        <vt:lpwstr>_Toc290582917</vt:lpwstr>
      </vt:variant>
      <vt:variant>
        <vt:i4>1572915</vt:i4>
      </vt:variant>
      <vt:variant>
        <vt:i4>326</vt:i4>
      </vt:variant>
      <vt:variant>
        <vt:i4>0</vt:i4>
      </vt:variant>
      <vt:variant>
        <vt:i4>5</vt:i4>
      </vt:variant>
      <vt:variant>
        <vt:lpwstr/>
      </vt:variant>
      <vt:variant>
        <vt:lpwstr>_Toc290582916</vt:lpwstr>
      </vt:variant>
      <vt:variant>
        <vt:i4>1572915</vt:i4>
      </vt:variant>
      <vt:variant>
        <vt:i4>320</vt:i4>
      </vt:variant>
      <vt:variant>
        <vt:i4>0</vt:i4>
      </vt:variant>
      <vt:variant>
        <vt:i4>5</vt:i4>
      </vt:variant>
      <vt:variant>
        <vt:lpwstr/>
      </vt:variant>
      <vt:variant>
        <vt:lpwstr>_Toc290582915</vt:lpwstr>
      </vt:variant>
      <vt:variant>
        <vt:i4>1572915</vt:i4>
      </vt:variant>
      <vt:variant>
        <vt:i4>314</vt:i4>
      </vt:variant>
      <vt:variant>
        <vt:i4>0</vt:i4>
      </vt:variant>
      <vt:variant>
        <vt:i4>5</vt:i4>
      </vt:variant>
      <vt:variant>
        <vt:lpwstr/>
      </vt:variant>
      <vt:variant>
        <vt:lpwstr>_Toc290582914</vt:lpwstr>
      </vt:variant>
      <vt:variant>
        <vt:i4>1572915</vt:i4>
      </vt:variant>
      <vt:variant>
        <vt:i4>308</vt:i4>
      </vt:variant>
      <vt:variant>
        <vt:i4>0</vt:i4>
      </vt:variant>
      <vt:variant>
        <vt:i4>5</vt:i4>
      </vt:variant>
      <vt:variant>
        <vt:lpwstr/>
      </vt:variant>
      <vt:variant>
        <vt:lpwstr>_Toc290582913</vt:lpwstr>
      </vt:variant>
      <vt:variant>
        <vt:i4>1572915</vt:i4>
      </vt:variant>
      <vt:variant>
        <vt:i4>302</vt:i4>
      </vt:variant>
      <vt:variant>
        <vt:i4>0</vt:i4>
      </vt:variant>
      <vt:variant>
        <vt:i4>5</vt:i4>
      </vt:variant>
      <vt:variant>
        <vt:lpwstr/>
      </vt:variant>
      <vt:variant>
        <vt:lpwstr>_Toc290582912</vt:lpwstr>
      </vt:variant>
      <vt:variant>
        <vt:i4>1572915</vt:i4>
      </vt:variant>
      <vt:variant>
        <vt:i4>296</vt:i4>
      </vt:variant>
      <vt:variant>
        <vt:i4>0</vt:i4>
      </vt:variant>
      <vt:variant>
        <vt:i4>5</vt:i4>
      </vt:variant>
      <vt:variant>
        <vt:lpwstr/>
      </vt:variant>
      <vt:variant>
        <vt:lpwstr>_Toc290582911</vt:lpwstr>
      </vt:variant>
      <vt:variant>
        <vt:i4>1572915</vt:i4>
      </vt:variant>
      <vt:variant>
        <vt:i4>290</vt:i4>
      </vt:variant>
      <vt:variant>
        <vt:i4>0</vt:i4>
      </vt:variant>
      <vt:variant>
        <vt:i4>5</vt:i4>
      </vt:variant>
      <vt:variant>
        <vt:lpwstr/>
      </vt:variant>
      <vt:variant>
        <vt:lpwstr>_Toc290582910</vt:lpwstr>
      </vt:variant>
      <vt:variant>
        <vt:i4>1638451</vt:i4>
      </vt:variant>
      <vt:variant>
        <vt:i4>284</vt:i4>
      </vt:variant>
      <vt:variant>
        <vt:i4>0</vt:i4>
      </vt:variant>
      <vt:variant>
        <vt:i4>5</vt:i4>
      </vt:variant>
      <vt:variant>
        <vt:lpwstr/>
      </vt:variant>
      <vt:variant>
        <vt:lpwstr>_Toc290582909</vt:lpwstr>
      </vt:variant>
      <vt:variant>
        <vt:i4>1638451</vt:i4>
      </vt:variant>
      <vt:variant>
        <vt:i4>278</vt:i4>
      </vt:variant>
      <vt:variant>
        <vt:i4>0</vt:i4>
      </vt:variant>
      <vt:variant>
        <vt:i4>5</vt:i4>
      </vt:variant>
      <vt:variant>
        <vt:lpwstr/>
      </vt:variant>
      <vt:variant>
        <vt:lpwstr>_Toc290582908</vt:lpwstr>
      </vt:variant>
      <vt:variant>
        <vt:i4>1638451</vt:i4>
      </vt:variant>
      <vt:variant>
        <vt:i4>272</vt:i4>
      </vt:variant>
      <vt:variant>
        <vt:i4>0</vt:i4>
      </vt:variant>
      <vt:variant>
        <vt:i4>5</vt:i4>
      </vt:variant>
      <vt:variant>
        <vt:lpwstr/>
      </vt:variant>
      <vt:variant>
        <vt:lpwstr>_Toc290582907</vt:lpwstr>
      </vt:variant>
      <vt:variant>
        <vt:i4>1638451</vt:i4>
      </vt:variant>
      <vt:variant>
        <vt:i4>266</vt:i4>
      </vt:variant>
      <vt:variant>
        <vt:i4>0</vt:i4>
      </vt:variant>
      <vt:variant>
        <vt:i4>5</vt:i4>
      </vt:variant>
      <vt:variant>
        <vt:lpwstr/>
      </vt:variant>
      <vt:variant>
        <vt:lpwstr>_Toc290582906</vt:lpwstr>
      </vt:variant>
      <vt:variant>
        <vt:i4>1638451</vt:i4>
      </vt:variant>
      <vt:variant>
        <vt:i4>260</vt:i4>
      </vt:variant>
      <vt:variant>
        <vt:i4>0</vt:i4>
      </vt:variant>
      <vt:variant>
        <vt:i4>5</vt:i4>
      </vt:variant>
      <vt:variant>
        <vt:lpwstr/>
      </vt:variant>
      <vt:variant>
        <vt:lpwstr>_Toc290582905</vt:lpwstr>
      </vt:variant>
      <vt:variant>
        <vt:i4>1638451</vt:i4>
      </vt:variant>
      <vt:variant>
        <vt:i4>254</vt:i4>
      </vt:variant>
      <vt:variant>
        <vt:i4>0</vt:i4>
      </vt:variant>
      <vt:variant>
        <vt:i4>5</vt:i4>
      </vt:variant>
      <vt:variant>
        <vt:lpwstr/>
      </vt:variant>
      <vt:variant>
        <vt:lpwstr>_Toc290582904</vt:lpwstr>
      </vt:variant>
      <vt:variant>
        <vt:i4>1638451</vt:i4>
      </vt:variant>
      <vt:variant>
        <vt:i4>248</vt:i4>
      </vt:variant>
      <vt:variant>
        <vt:i4>0</vt:i4>
      </vt:variant>
      <vt:variant>
        <vt:i4>5</vt:i4>
      </vt:variant>
      <vt:variant>
        <vt:lpwstr/>
      </vt:variant>
      <vt:variant>
        <vt:lpwstr>_Toc290582903</vt:lpwstr>
      </vt:variant>
      <vt:variant>
        <vt:i4>1638451</vt:i4>
      </vt:variant>
      <vt:variant>
        <vt:i4>242</vt:i4>
      </vt:variant>
      <vt:variant>
        <vt:i4>0</vt:i4>
      </vt:variant>
      <vt:variant>
        <vt:i4>5</vt:i4>
      </vt:variant>
      <vt:variant>
        <vt:lpwstr/>
      </vt:variant>
      <vt:variant>
        <vt:lpwstr>_Toc290582902</vt:lpwstr>
      </vt:variant>
      <vt:variant>
        <vt:i4>1638451</vt:i4>
      </vt:variant>
      <vt:variant>
        <vt:i4>236</vt:i4>
      </vt:variant>
      <vt:variant>
        <vt:i4>0</vt:i4>
      </vt:variant>
      <vt:variant>
        <vt:i4>5</vt:i4>
      </vt:variant>
      <vt:variant>
        <vt:lpwstr/>
      </vt:variant>
      <vt:variant>
        <vt:lpwstr>_Toc290582901</vt:lpwstr>
      </vt:variant>
      <vt:variant>
        <vt:i4>1638451</vt:i4>
      </vt:variant>
      <vt:variant>
        <vt:i4>230</vt:i4>
      </vt:variant>
      <vt:variant>
        <vt:i4>0</vt:i4>
      </vt:variant>
      <vt:variant>
        <vt:i4>5</vt:i4>
      </vt:variant>
      <vt:variant>
        <vt:lpwstr/>
      </vt:variant>
      <vt:variant>
        <vt:lpwstr>_Toc290582900</vt:lpwstr>
      </vt:variant>
      <vt:variant>
        <vt:i4>1048626</vt:i4>
      </vt:variant>
      <vt:variant>
        <vt:i4>224</vt:i4>
      </vt:variant>
      <vt:variant>
        <vt:i4>0</vt:i4>
      </vt:variant>
      <vt:variant>
        <vt:i4>5</vt:i4>
      </vt:variant>
      <vt:variant>
        <vt:lpwstr/>
      </vt:variant>
      <vt:variant>
        <vt:lpwstr>_Toc290582899</vt:lpwstr>
      </vt:variant>
      <vt:variant>
        <vt:i4>1048626</vt:i4>
      </vt:variant>
      <vt:variant>
        <vt:i4>218</vt:i4>
      </vt:variant>
      <vt:variant>
        <vt:i4>0</vt:i4>
      </vt:variant>
      <vt:variant>
        <vt:i4>5</vt:i4>
      </vt:variant>
      <vt:variant>
        <vt:lpwstr/>
      </vt:variant>
      <vt:variant>
        <vt:lpwstr>_Toc290582898</vt:lpwstr>
      </vt:variant>
      <vt:variant>
        <vt:i4>1048626</vt:i4>
      </vt:variant>
      <vt:variant>
        <vt:i4>212</vt:i4>
      </vt:variant>
      <vt:variant>
        <vt:i4>0</vt:i4>
      </vt:variant>
      <vt:variant>
        <vt:i4>5</vt:i4>
      </vt:variant>
      <vt:variant>
        <vt:lpwstr/>
      </vt:variant>
      <vt:variant>
        <vt:lpwstr>_Toc290582897</vt:lpwstr>
      </vt:variant>
      <vt:variant>
        <vt:i4>1048626</vt:i4>
      </vt:variant>
      <vt:variant>
        <vt:i4>206</vt:i4>
      </vt:variant>
      <vt:variant>
        <vt:i4>0</vt:i4>
      </vt:variant>
      <vt:variant>
        <vt:i4>5</vt:i4>
      </vt:variant>
      <vt:variant>
        <vt:lpwstr/>
      </vt:variant>
      <vt:variant>
        <vt:lpwstr>_Toc290582896</vt:lpwstr>
      </vt:variant>
      <vt:variant>
        <vt:i4>1048626</vt:i4>
      </vt:variant>
      <vt:variant>
        <vt:i4>200</vt:i4>
      </vt:variant>
      <vt:variant>
        <vt:i4>0</vt:i4>
      </vt:variant>
      <vt:variant>
        <vt:i4>5</vt:i4>
      </vt:variant>
      <vt:variant>
        <vt:lpwstr/>
      </vt:variant>
      <vt:variant>
        <vt:lpwstr>_Toc290582895</vt:lpwstr>
      </vt:variant>
      <vt:variant>
        <vt:i4>1048626</vt:i4>
      </vt:variant>
      <vt:variant>
        <vt:i4>194</vt:i4>
      </vt:variant>
      <vt:variant>
        <vt:i4>0</vt:i4>
      </vt:variant>
      <vt:variant>
        <vt:i4>5</vt:i4>
      </vt:variant>
      <vt:variant>
        <vt:lpwstr/>
      </vt:variant>
      <vt:variant>
        <vt:lpwstr>_Toc290582894</vt:lpwstr>
      </vt:variant>
      <vt:variant>
        <vt:i4>1048626</vt:i4>
      </vt:variant>
      <vt:variant>
        <vt:i4>188</vt:i4>
      </vt:variant>
      <vt:variant>
        <vt:i4>0</vt:i4>
      </vt:variant>
      <vt:variant>
        <vt:i4>5</vt:i4>
      </vt:variant>
      <vt:variant>
        <vt:lpwstr/>
      </vt:variant>
      <vt:variant>
        <vt:lpwstr>_Toc290582893</vt:lpwstr>
      </vt:variant>
      <vt:variant>
        <vt:i4>1048626</vt:i4>
      </vt:variant>
      <vt:variant>
        <vt:i4>182</vt:i4>
      </vt:variant>
      <vt:variant>
        <vt:i4>0</vt:i4>
      </vt:variant>
      <vt:variant>
        <vt:i4>5</vt:i4>
      </vt:variant>
      <vt:variant>
        <vt:lpwstr/>
      </vt:variant>
      <vt:variant>
        <vt:lpwstr>_Toc290582892</vt:lpwstr>
      </vt:variant>
      <vt:variant>
        <vt:i4>1048626</vt:i4>
      </vt:variant>
      <vt:variant>
        <vt:i4>176</vt:i4>
      </vt:variant>
      <vt:variant>
        <vt:i4>0</vt:i4>
      </vt:variant>
      <vt:variant>
        <vt:i4>5</vt:i4>
      </vt:variant>
      <vt:variant>
        <vt:lpwstr/>
      </vt:variant>
      <vt:variant>
        <vt:lpwstr>_Toc290582891</vt:lpwstr>
      </vt:variant>
      <vt:variant>
        <vt:i4>1048626</vt:i4>
      </vt:variant>
      <vt:variant>
        <vt:i4>170</vt:i4>
      </vt:variant>
      <vt:variant>
        <vt:i4>0</vt:i4>
      </vt:variant>
      <vt:variant>
        <vt:i4>5</vt:i4>
      </vt:variant>
      <vt:variant>
        <vt:lpwstr/>
      </vt:variant>
      <vt:variant>
        <vt:lpwstr>_Toc290582890</vt:lpwstr>
      </vt:variant>
      <vt:variant>
        <vt:i4>1114162</vt:i4>
      </vt:variant>
      <vt:variant>
        <vt:i4>164</vt:i4>
      </vt:variant>
      <vt:variant>
        <vt:i4>0</vt:i4>
      </vt:variant>
      <vt:variant>
        <vt:i4>5</vt:i4>
      </vt:variant>
      <vt:variant>
        <vt:lpwstr/>
      </vt:variant>
      <vt:variant>
        <vt:lpwstr>_Toc290582889</vt:lpwstr>
      </vt:variant>
      <vt:variant>
        <vt:i4>1114162</vt:i4>
      </vt:variant>
      <vt:variant>
        <vt:i4>158</vt:i4>
      </vt:variant>
      <vt:variant>
        <vt:i4>0</vt:i4>
      </vt:variant>
      <vt:variant>
        <vt:i4>5</vt:i4>
      </vt:variant>
      <vt:variant>
        <vt:lpwstr/>
      </vt:variant>
      <vt:variant>
        <vt:lpwstr>_Toc290582888</vt:lpwstr>
      </vt:variant>
      <vt:variant>
        <vt:i4>1114162</vt:i4>
      </vt:variant>
      <vt:variant>
        <vt:i4>152</vt:i4>
      </vt:variant>
      <vt:variant>
        <vt:i4>0</vt:i4>
      </vt:variant>
      <vt:variant>
        <vt:i4>5</vt:i4>
      </vt:variant>
      <vt:variant>
        <vt:lpwstr/>
      </vt:variant>
      <vt:variant>
        <vt:lpwstr>_Toc290582887</vt:lpwstr>
      </vt:variant>
      <vt:variant>
        <vt:i4>1114162</vt:i4>
      </vt:variant>
      <vt:variant>
        <vt:i4>146</vt:i4>
      </vt:variant>
      <vt:variant>
        <vt:i4>0</vt:i4>
      </vt:variant>
      <vt:variant>
        <vt:i4>5</vt:i4>
      </vt:variant>
      <vt:variant>
        <vt:lpwstr/>
      </vt:variant>
      <vt:variant>
        <vt:lpwstr>_Toc290582886</vt:lpwstr>
      </vt:variant>
      <vt:variant>
        <vt:i4>1114162</vt:i4>
      </vt:variant>
      <vt:variant>
        <vt:i4>140</vt:i4>
      </vt:variant>
      <vt:variant>
        <vt:i4>0</vt:i4>
      </vt:variant>
      <vt:variant>
        <vt:i4>5</vt:i4>
      </vt:variant>
      <vt:variant>
        <vt:lpwstr/>
      </vt:variant>
      <vt:variant>
        <vt:lpwstr>_Toc290582885</vt:lpwstr>
      </vt:variant>
      <vt:variant>
        <vt:i4>1114162</vt:i4>
      </vt:variant>
      <vt:variant>
        <vt:i4>134</vt:i4>
      </vt:variant>
      <vt:variant>
        <vt:i4>0</vt:i4>
      </vt:variant>
      <vt:variant>
        <vt:i4>5</vt:i4>
      </vt:variant>
      <vt:variant>
        <vt:lpwstr/>
      </vt:variant>
      <vt:variant>
        <vt:lpwstr>_Toc290582884</vt:lpwstr>
      </vt:variant>
      <vt:variant>
        <vt:i4>1114162</vt:i4>
      </vt:variant>
      <vt:variant>
        <vt:i4>128</vt:i4>
      </vt:variant>
      <vt:variant>
        <vt:i4>0</vt:i4>
      </vt:variant>
      <vt:variant>
        <vt:i4>5</vt:i4>
      </vt:variant>
      <vt:variant>
        <vt:lpwstr/>
      </vt:variant>
      <vt:variant>
        <vt:lpwstr>_Toc290582883</vt:lpwstr>
      </vt:variant>
      <vt:variant>
        <vt:i4>1114162</vt:i4>
      </vt:variant>
      <vt:variant>
        <vt:i4>122</vt:i4>
      </vt:variant>
      <vt:variant>
        <vt:i4>0</vt:i4>
      </vt:variant>
      <vt:variant>
        <vt:i4>5</vt:i4>
      </vt:variant>
      <vt:variant>
        <vt:lpwstr/>
      </vt:variant>
      <vt:variant>
        <vt:lpwstr>_Toc290582882</vt:lpwstr>
      </vt:variant>
      <vt:variant>
        <vt:i4>1114162</vt:i4>
      </vt:variant>
      <vt:variant>
        <vt:i4>116</vt:i4>
      </vt:variant>
      <vt:variant>
        <vt:i4>0</vt:i4>
      </vt:variant>
      <vt:variant>
        <vt:i4>5</vt:i4>
      </vt:variant>
      <vt:variant>
        <vt:lpwstr/>
      </vt:variant>
      <vt:variant>
        <vt:lpwstr>_Toc290582881</vt:lpwstr>
      </vt:variant>
      <vt:variant>
        <vt:i4>1114162</vt:i4>
      </vt:variant>
      <vt:variant>
        <vt:i4>110</vt:i4>
      </vt:variant>
      <vt:variant>
        <vt:i4>0</vt:i4>
      </vt:variant>
      <vt:variant>
        <vt:i4>5</vt:i4>
      </vt:variant>
      <vt:variant>
        <vt:lpwstr/>
      </vt:variant>
      <vt:variant>
        <vt:lpwstr>_Toc290582880</vt:lpwstr>
      </vt:variant>
      <vt:variant>
        <vt:i4>1966130</vt:i4>
      </vt:variant>
      <vt:variant>
        <vt:i4>104</vt:i4>
      </vt:variant>
      <vt:variant>
        <vt:i4>0</vt:i4>
      </vt:variant>
      <vt:variant>
        <vt:i4>5</vt:i4>
      </vt:variant>
      <vt:variant>
        <vt:lpwstr/>
      </vt:variant>
      <vt:variant>
        <vt:lpwstr>_Toc290582879</vt:lpwstr>
      </vt:variant>
      <vt:variant>
        <vt:i4>1966130</vt:i4>
      </vt:variant>
      <vt:variant>
        <vt:i4>98</vt:i4>
      </vt:variant>
      <vt:variant>
        <vt:i4>0</vt:i4>
      </vt:variant>
      <vt:variant>
        <vt:i4>5</vt:i4>
      </vt:variant>
      <vt:variant>
        <vt:lpwstr/>
      </vt:variant>
      <vt:variant>
        <vt:lpwstr>_Toc290582878</vt:lpwstr>
      </vt:variant>
      <vt:variant>
        <vt:i4>1966130</vt:i4>
      </vt:variant>
      <vt:variant>
        <vt:i4>92</vt:i4>
      </vt:variant>
      <vt:variant>
        <vt:i4>0</vt:i4>
      </vt:variant>
      <vt:variant>
        <vt:i4>5</vt:i4>
      </vt:variant>
      <vt:variant>
        <vt:lpwstr/>
      </vt:variant>
      <vt:variant>
        <vt:lpwstr>_Toc290582877</vt:lpwstr>
      </vt:variant>
      <vt:variant>
        <vt:i4>1966130</vt:i4>
      </vt:variant>
      <vt:variant>
        <vt:i4>86</vt:i4>
      </vt:variant>
      <vt:variant>
        <vt:i4>0</vt:i4>
      </vt:variant>
      <vt:variant>
        <vt:i4>5</vt:i4>
      </vt:variant>
      <vt:variant>
        <vt:lpwstr/>
      </vt:variant>
      <vt:variant>
        <vt:lpwstr>_Toc290582876</vt:lpwstr>
      </vt:variant>
      <vt:variant>
        <vt:i4>1966130</vt:i4>
      </vt:variant>
      <vt:variant>
        <vt:i4>80</vt:i4>
      </vt:variant>
      <vt:variant>
        <vt:i4>0</vt:i4>
      </vt:variant>
      <vt:variant>
        <vt:i4>5</vt:i4>
      </vt:variant>
      <vt:variant>
        <vt:lpwstr/>
      </vt:variant>
      <vt:variant>
        <vt:lpwstr>_Toc290582875</vt:lpwstr>
      </vt:variant>
      <vt:variant>
        <vt:i4>1966130</vt:i4>
      </vt:variant>
      <vt:variant>
        <vt:i4>74</vt:i4>
      </vt:variant>
      <vt:variant>
        <vt:i4>0</vt:i4>
      </vt:variant>
      <vt:variant>
        <vt:i4>5</vt:i4>
      </vt:variant>
      <vt:variant>
        <vt:lpwstr/>
      </vt:variant>
      <vt:variant>
        <vt:lpwstr>_Toc290582874</vt:lpwstr>
      </vt:variant>
      <vt:variant>
        <vt:i4>1966130</vt:i4>
      </vt:variant>
      <vt:variant>
        <vt:i4>68</vt:i4>
      </vt:variant>
      <vt:variant>
        <vt:i4>0</vt:i4>
      </vt:variant>
      <vt:variant>
        <vt:i4>5</vt:i4>
      </vt:variant>
      <vt:variant>
        <vt:lpwstr/>
      </vt:variant>
      <vt:variant>
        <vt:lpwstr>_Toc290582873</vt:lpwstr>
      </vt:variant>
      <vt:variant>
        <vt:i4>1966130</vt:i4>
      </vt:variant>
      <vt:variant>
        <vt:i4>62</vt:i4>
      </vt:variant>
      <vt:variant>
        <vt:i4>0</vt:i4>
      </vt:variant>
      <vt:variant>
        <vt:i4>5</vt:i4>
      </vt:variant>
      <vt:variant>
        <vt:lpwstr/>
      </vt:variant>
      <vt:variant>
        <vt:lpwstr>_Toc290582872</vt:lpwstr>
      </vt:variant>
      <vt:variant>
        <vt:i4>1966130</vt:i4>
      </vt:variant>
      <vt:variant>
        <vt:i4>56</vt:i4>
      </vt:variant>
      <vt:variant>
        <vt:i4>0</vt:i4>
      </vt:variant>
      <vt:variant>
        <vt:i4>5</vt:i4>
      </vt:variant>
      <vt:variant>
        <vt:lpwstr/>
      </vt:variant>
      <vt:variant>
        <vt:lpwstr>_Toc290582871</vt:lpwstr>
      </vt:variant>
      <vt:variant>
        <vt:i4>1966130</vt:i4>
      </vt:variant>
      <vt:variant>
        <vt:i4>50</vt:i4>
      </vt:variant>
      <vt:variant>
        <vt:i4>0</vt:i4>
      </vt:variant>
      <vt:variant>
        <vt:i4>5</vt:i4>
      </vt:variant>
      <vt:variant>
        <vt:lpwstr/>
      </vt:variant>
      <vt:variant>
        <vt:lpwstr>_Toc290582870</vt:lpwstr>
      </vt:variant>
      <vt:variant>
        <vt:i4>2031666</vt:i4>
      </vt:variant>
      <vt:variant>
        <vt:i4>44</vt:i4>
      </vt:variant>
      <vt:variant>
        <vt:i4>0</vt:i4>
      </vt:variant>
      <vt:variant>
        <vt:i4>5</vt:i4>
      </vt:variant>
      <vt:variant>
        <vt:lpwstr/>
      </vt:variant>
      <vt:variant>
        <vt:lpwstr>_Toc290582869</vt:lpwstr>
      </vt:variant>
      <vt:variant>
        <vt:i4>2031666</vt:i4>
      </vt:variant>
      <vt:variant>
        <vt:i4>38</vt:i4>
      </vt:variant>
      <vt:variant>
        <vt:i4>0</vt:i4>
      </vt:variant>
      <vt:variant>
        <vt:i4>5</vt:i4>
      </vt:variant>
      <vt:variant>
        <vt:lpwstr/>
      </vt:variant>
      <vt:variant>
        <vt:lpwstr>_Toc290582868</vt:lpwstr>
      </vt:variant>
      <vt:variant>
        <vt:i4>2031666</vt:i4>
      </vt:variant>
      <vt:variant>
        <vt:i4>32</vt:i4>
      </vt:variant>
      <vt:variant>
        <vt:i4>0</vt:i4>
      </vt:variant>
      <vt:variant>
        <vt:i4>5</vt:i4>
      </vt:variant>
      <vt:variant>
        <vt:lpwstr/>
      </vt:variant>
      <vt:variant>
        <vt:lpwstr>_Toc290582867</vt:lpwstr>
      </vt:variant>
      <vt:variant>
        <vt:i4>2031666</vt:i4>
      </vt:variant>
      <vt:variant>
        <vt:i4>26</vt:i4>
      </vt:variant>
      <vt:variant>
        <vt:i4>0</vt:i4>
      </vt:variant>
      <vt:variant>
        <vt:i4>5</vt:i4>
      </vt:variant>
      <vt:variant>
        <vt:lpwstr/>
      </vt:variant>
      <vt:variant>
        <vt:lpwstr>_Toc290582866</vt:lpwstr>
      </vt:variant>
      <vt:variant>
        <vt:i4>2031666</vt:i4>
      </vt:variant>
      <vt:variant>
        <vt:i4>20</vt:i4>
      </vt:variant>
      <vt:variant>
        <vt:i4>0</vt:i4>
      </vt:variant>
      <vt:variant>
        <vt:i4>5</vt:i4>
      </vt:variant>
      <vt:variant>
        <vt:lpwstr/>
      </vt:variant>
      <vt:variant>
        <vt:lpwstr>_Toc290582865</vt:lpwstr>
      </vt:variant>
      <vt:variant>
        <vt:i4>4849755</vt:i4>
      </vt:variant>
      <vt:variant>
        <vt:i4>15</vt:i4>
      </vt:variant>
      <vt:variant>
        <vt:i4>0</vt:i4>
      </vt:variant>
      <vt:variant>
        <vt:i4>5</vt:i4>
      </vt:variant>
      <vt:variant>
        <vt:lpwstr>http://www.ungm.org/</vt:lpwstr>
      </vt:variant>
      <vt:variant>
        <vt:lpwstr/>
      </vt:variant>
      <vt:variant>
        <vt:i4>6226011</vt:i4>
      </vt:variant>
      <vt:variant>
        <vt:i4>12</vt:i4>
      </vt:variant>
      <vt:variant>
        <vt:i4>0</vt:i4>
      </vt:variant>
      <vt:variant>
        <vt:i4>5</vt:i4>
      </vt:variant>
      <vt:variant>
        <vt:lpwstr>http://www.unfpa.org/help/hotline.cfm</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65580</vt:i4>
      </vt:variant>
      <vt:variant>
        <vt:i4>3</vt:i4>
      </vt:variant>
      <vt:variant>
        <vt:i4>0</vt:i4>
      </vt:variant>
      <vt:variant>
        <vt:i4>5</vt:i4>
      </vt:variant>
      <vt:variant>
        <vt:lpwstr>mailto:bidtender@unfpa.dk</vt:lpwstr>
      </vt:variant>
      <vt:variant>
        <vt:lpwstr/>
      </vt:variant>
      <vt:variant>
        <vt:i4>65580</vt:i4>
      </vt:variant>
      <vt:variant>
        <vt:i4>0</vt:i4>
      </vt:variant>
      <vt:variant>
        <vt:i4>0</vt:i4>
      </vt:variant>
      <vt:variant>
        <vt:i4>5</vt:i4>
      </vt:variant>
      <vt:variant>
        <vt:lpwstr>mailto:bidtender@unfpa.dk</vt:lpwstr>
      </vt:variant>
      <vt:variant>
        <vt:lpwstr/>
      </vt:variant>
      <vt:variant>
        <vt:i4>5308434</vt:i4>
      </vt:variant>
      <vt:variant>
        <vt:i4>0</vt:i4>
      </vt:variant>
      <vt:variant>
        <vt:i4>0</vt:i4>
      </vt:variant>
      <vt:variant>
        <vt:i4>5</vt:i4>
      </vt:variant>
      <vt:variant>
        <vt:lpwstr>http://www.unfpa.org/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creator>Dr. Kutschera</dc:creator>
  <cp:lastModifiedBy>ialrifai</cp:lastModifiedBy>
  <cp:revision>20</cp:revision>
  <cp:lastPrinted>2011-02-22T09:08:00Z</cp:lastPrinted>
  <dcterms:created xsi:type="dcterms:W3CDTF">2021-09-27T08:24:00Z</dcterms:created>
  <dcterms:modified xsi:type="dcterms:W3CDTF">2021-10-04T18:18:00Z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