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38EBD" w14:textId="77777777" w:rsidR="001A49E6" w:rsidRPr="00305D07" w:rsidRDefault="001A49E6" w:rsidP="001A49E6">
      <w:pPr>
        <w:spacing w:after="0" w:line="240" w:lineRule="auto"/>
        <w:rPr>
          <w:rFonts w:ascii="Times New Roman" w:eastAsia="SimSun" w:hAnsi="Times New Roman"/>
          <w:b/>
          <w:bCs/>
          <w:sz w:val="32"/>
          <w:szCs w:val="32"/>
          <w:u w:val="single"/>
        </w:rPr>
      </w:pPr>
      <w:r w:rsidRPr="00305D07">
        <w:rPr>
          <w:rFonts w:ascii="Times New Roman" w:eastAsia="SimSun" w:hAnsi="Times New Roman"/>
          <w:b/>
          <w:bCs/>
          <w:sz w:val="32"/>
          <w:szCs w:val="32"/>
          <w:u w:val="single"/>
        </w:rPr>
        <w:t>Annex 1</w:t>
      </w:r>
    </w:p>
    <w:p w14:paraId="6997C3FF" w14:textId="77777777" w:rsidR="001A49E6" w:rsidRPr="00AC36E2" w:rsidRDefault="001A49E6" w:rsidP="001A49E6">
      <w:pPr>
        <w:spacing w:after="60"/>
        <w:jc w:val="center"/>
        <w:rPr>
          <w:rFonts w:ascii="Times New Roman" w:hAnsi="Times New Roman"/>
          <w:b/>
          <w:sz w:val="32"/>
          <w:u w:val="single"/>
        </w:rPr>
      </w:pPr>
      <w:r w:rsidRPr="00AC36E2">
        <w:rPr>
          <w:rFonts w:ascii="Times New Roman" w:hAnsi="Times New Roman"/>
          <w:b/>
          <w:sz w:val="32"/>
          <w:u w:val="single"/>
        </w:rPr>
        <w:t>Quotation Form</w:t>
      </w:r>
    </w:p>
    <w:p w14:paraId="03950931" w14:textId="77777777" w:rsidR="001A49E6" w:rsidRPr="00AC36E2" w:rsidRDefault="001A49E6" w:rsidP="001A49E6">
      <w:pPr>
        <w:spacing w:line="240" w:lineRule="auto"/>
        <w:rPr>
          <w:rFonts w:ascii="Times New Roman" w:hAnsi="Times New Roman"/>
          <w:b/>
          <w:bCs/>
        </w:rPr>
      </w:pPr>
      <w:r w:rsidRPr="00AC36E2">
        <w:rPr>
          <w:rFonts w:ascii="Times New Roman" w:hAnsi="Times New Roman"/>
          <w:b/>
          <w:bCs/>
        </w:rPr>
        <w:t>Name of Bidder:</w:t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</w:p>
    <w:p w14:paraId="078E4C3C" w14:textId="77777777" w:rsidR="001A49E6" w:rsidRPr="00AC36E2" w:rsidRDefault="001A49E6" w:rsidP="001A49E6">
      <w:pPr>
        <w:spacing w:line="240" w:lineRule="auto"/>
        <w:rPr>
          <w:rFonts w:ascii="Times New Roman" w:hAnsi="Times New Roman"/>
          <w:b/>
          <w:bCs/>
        </w:rPr>
      </w:pPr>
      <w:r w:rsidRPr="00AC36E2">
        <w:rPr>
          <w:rFonts w:ascii="Times New Roman" w:hAnsi="Times New Roman"/>
          <w:b/>
          <w:bCs/>
        </w:rPr>
        <w:t>Date of Bid:</w:t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</w:p>
    <w:p w14:paraId="790F4C72" w14:textId="2178E6C7" w:rsidR="001A49E6" w:rsidRPr="00AC36E2" w:rsidRDefault="001A49E6" w:rsidP="001A49E6">
      <w:pPr>
        <w:spacing w:line="240" w:lineRule="auto"/>
        <w:rPr>
          <w:rFonts w:ascii="Times New Roman" w:hAnsi="Times New Roman"/>
          <w:b/>
          <w:bCs/>
        </w:rPr>
      </w:pPr>
      <w:r w:rsidRPr="00AC36E2">
        <w:rPr>
          <w:rFonts w:ascii="Times New Roman" w:hAnsi="Times New Roman"/>
          <w:b/>
          <w:bCs/>
        </w:rPr>
        <w:t>Request for Quotation No:</w:t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sz w:val="24"/>
          <w:szCs w:val="24"/>
        </w:rPr>
        <w:t>UNFPA-SYR-RFQ-0</w:t>
      </w:r>
      <w:r w:rsidR="006C708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-2023-</w:t>
      </w:r>
      <w:r w:rsidR="006C708E">
        <w:rPr>
          <w:rFonts w:ascii="Times New Roman" w:hAnsi="Times New Roman"/>
          <w:b/>
          <w:sz w:val="24"/>
          <w:szCs w:val="24"/>
        </w:rPr>
        <w:t>6</w:t>
      </w:r>
    </w:p>
    <w:p w14:paraId="5AF4A986" w14:textId="77777777" w:rsidR="001A49E6" w:rsidRPr="00AC36E2" w:rsidRDefault="001A49E6" w:rsidP="001A49E6">
      <w:pPr>
        <w:spacing w:line="240" w:lineRule="auto"/>
        <w:rPr>
          <w:rFonts w:ascii="Times New Roman" w:hAnsi="Times New Roman"/>
          <w:b/>
          <w:bCs/>
        </w:rPr>
      </w:pPr>
      <w:r w:rsidRPr="00AC36E2">
        <w:rPr>
          <w:rFonts w:ascii="Times New Roman" w:hAnsi="Times New Roman"/>
          <w:b/>
          <w:bCs/>
        </w:rPr>
        <w:t>Currency of Bid price:</w:t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</w:p>
    <w:p w14:paraId="77185A1C" w14:textId="77777777" w:rsidR="001A49E6" w:rsidRPr="00AC36E2" w:rsidRDefault="001A49E6" w:rsidP="001A49E6">
      <w:pPr>
        <w:spacing w:line="240" w:lineRule="auto"/>
        <w:rPr>
          <w:rFonts w:ascii="Times New Roman" w:hAnsi="Times New Roman"/>
          <w:b/>
          <w:bCs/>
        </w:rPr>
      </w:pPr>
      <w:r w:rsidRPr="00AC36E2">
        <w:rPr>
          <w:rFonts w:ascii="Times New Roman" w:hAnsi="Times New Roman"/>
          <w:b/>
          <w:bCs/>
        </w:rPr>
        <w:t xml:space="preserve">Delivery time </w:t>
      </w:r>
      <w:r w:rsidRPr="00AC36E2">
        <w:rPr>
          <w:rFonts w:ascii="Times New Roman" w:hAnsi="Times New Roman"/>
          <w:i/>
          <w:iCs/>
        </w:rPr>
        <w:t>(weeks from receipt of order till dispatch):</w:t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</w:p>
    <w:p w14:paraId="7C45DB9B" w14:textId="77777777" w:rsidR="001A49E6" w:rsidRPr="00AC36E2" w:rsidRDefault="001A49E6" w:rsidP="001A49E6">
      <w:pPr>
        <w:spacing w:line="240" w:lineRule="auto"/>
        <w:rPr>
          <w:rFonts w:ascii="Times New Roman" w:hAnsi="Times New Roman"/>
          <w:i/>
          <w:iCs/>
        </w:rPr>
      </w:pPr>
      <w:r w:rsidRPr="00AC36E2">
        <w:rPr>
          <w:rFonts w:ascii="Times New Roman" w:hAnsi="Times New Roman"/>
          <w:b/>
          <w:bCs/>
        </w:rPr>
        <w:t>Expiration of Validity of Quotation</w:t>
      </w:r>
      <w:r w:rsidRPr="00AC36E2">
        <w:rPr>
          <w:rFonts w:ascii="Times New Roman" w:hAnsi="Times New Roman"/>
          <w:i/>
          <w:iCs/>
        </w:rPr>
        <w:t xml:space="preserve"> (The quotation shall be </w:t>
      </w:r>
    </w:p>
    <w:p w14:paraId="1F06B7D5" w14:textId="77777777" w:rsidR="001A49E6" w:rsidRDefault="001A49E6" w:rsidP="001A49E6">
      <w:pPr>
        <w:spacing w:line="240" w:lineRule="auto"/>
        <w:rPr>
          <w:rFonts w:ascii="Times New Roman" w:hAnsi="Times New Roman"/>
          <w:b/>
          <w:bCs/>
          <w:u w:val="single"/>
        </w:rPr>
      </w:pPr>
      <w:r w:rsidRPr="00AC36E2">
        <w:rPr>
          <w:rFonts w:ascii="Times New Roman" w:hAnsi="Times New Roman"/>
          <w:i/>
          <w:iCs/>
        </w:rPr>
        <w:t xml:space="preserve">valid for a period of at least </w:t>
      </w:r>
      <w:r>
        <w:rPr>
          <w:rFonts w:ascii="Times New Roman" w:hAnsi="Times New Roman"/>
          <w:i/>
          <w:iCs/>
        </w:rPr>
        <w:t>90 days</w:t>
      </w:r>
      <w:r w:rsidRPr="00AC36E2">
        <w:rPr>
          <w:rFonts w:ascii="Times New Roman" w:hAnsi="Times New Roman"/>
        </w:rPr>
        <w:t xml:space="preserve"> </w:t>
      </w:r>
      <w:r w:rsidRPr="00AC36E2">
        <w:rPr>
          <w:rFonts w:ascii="Times New Roman" w:hAnsi="Times New Roman"/>
          <w:i/>
          <w:iCs/>
        </w:rPr>
        <w:t>after the Closing date.):</w:t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</w:p>
    <w:p w14:paraId="064AD903" w14:textId="77FFA154" w:rsidR="00631F60" w:rsidRPr="00EC7360" w:rsidRDefault="00631F60" w:rsidP="00BD0845">
      <w:pPr>
        <w:spacing w:line="240" w:lineRule="auto"/>
        <w:rPr>
          <w:rFonts w:ascii="Times New Roman" w:hAnsi="Times New Roman"/>
          <w:b/>
          <w:bCs/>
        </w:rPr>
      </w:pPr>
      <w:r w:rsidRPr="00EC7360">
        <w:rPr>
          <w:rFonts w:ascii="Times New Roman" w:hAnsi="Times New Roman"/>
          <w:b/>
          <w:bCs/>
        </w:rPr>
        <w:t xml:space="preserve">INCOTERM: </w:t>
      </w:r>
      <w:r w:rsidR="00EC7360" w:rsidRPr="00EC7360">
        <w:rPr>
          <w:rFonts w:ascii="Times New Roman" w:hAnsi="Times New Roman"/>
          <w:b/>
          <w:bCs/>
        </w:rPr>
        <w:t>DAP D</w:t>
      </w:r>
      <w:r w:rsidR="00BD0845">
        <w:rPr>
          <w:rFonts w:ascii="Times New Roman" w:hAnsi="Times New Roman"/>
          <w:b/>
          <w:bCs/>
        </w:rPr>
        <w:t xml:space="preserve">er Ezzor </w:t>
      </w:r>
    </w:p>
    <w:p w14:paraId="30035706" w14:textId="77777777" w:rsidR="00EC7360" w:rsidRDefault="001A49E6" w:rsidP="00EC7360">
      <w:pPr>
        <w:spacing w:line="240" w:lineRule="auto"/>
        <w:rPr>
          <w:rFonts w:ascii="Times New Roman" w:hAnsi="Times New Roman"/>
          <w:b/>
          <w:bCs/>
        </w:rPr>
      </w:pPr>
      <w:r w:rsidRPr="00AC36E2">
        <w:rPr>
          <w:rFonts w:ascii="Times New Roman" w:hAnsi="Times New Roman"/>
          <w:b/>
          <w:bCs/>
        </w:rPr>
        <w:t>Price Schedule:</w:t>
      </w:r>
    </w:p>
    <w:tbl>
      <w:tblPr>
        <w:tblW w:w="4537" w:type="pct"/>
        <w:tblLook w:val="04A0" w:firstRow="1" w:lastRow="0" w:firstColumn="1" w:lastColumn="0" w:noHBand="0" w:noVBand="1"/>
      </w:tblPr>
      <w:tblGrid>
        <w:gridCol w:w="576"/>
        <w:gridCol w:w="2709"/>
        <w:gridCol w:w="2277"/>
        <w:gridCol w:w="1430"/>
        <w:gridCol w:w="1176"/>
        <w:gridCol w:w="1017"/>
        <w:gridCol w:w="1057"/>
        <w:gridCol w:w="763"/>
        <w:gridCol w:w="1083"/>
        <w:gridCol w:w="1563"/>
        <w:gridCol w:w="923"/>
        <w:gridCol w:w="1283"/>
        <w:gridCol w:w="1484"/>
        <w:gridCol w:w="1643"/>
      </w:tblGrid>
      <w:tr w:rsidR="00BD0845" w:rsidRPr="00EC7360" w14:paraId="77DF52AE" w14:textId="77777777" w:rsidTr="00BD0845">
        <w:trPr>
          <w:trHeight w:val="93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7DA4D9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S. No.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CE077C5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Categories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348820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Composition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456FDE2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UOM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567ACE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Required QTY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8B1F10C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Offered QTY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D794CC1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Unit Price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182311A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A273A1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Delivery Period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3AE8BE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Date of Manufacture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FFF8CC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Date of Expiry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C87A4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Packaging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B078A19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Commercial Name of the product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B49C38A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Name of the manufacturer</w:t>
            </w:r>
          </w:p>
        </w:tc>
      </w:tr>
      <w:tr w:rsidR="00BD0845" w:rsidRPr="00EC7360" w14:paraId="20265C65" w14:textId="77777777" w:rsidTr="00BD0845">
        <w:trPr>
          <w:trHeight w:val="6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DD5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1D7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Anti-anaemia medicines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E26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VitB1 100mg</w:t>
            </w:r>
            <w:bookmarkStart w:id="0" w:name="_GoBack"/>
            <w:bookmarkEnd w:id="0"/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+ VitB6 100mg+ VitB12 1000mcg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4104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07C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375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2DA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8F3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6E0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C0B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BCF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4E3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5EA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834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3D5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17D74D84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591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D5B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Analgisics 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FC7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Acetaminophine 160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0FB7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Oral Drops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C43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300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1DB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C926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9579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953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833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018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F12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810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958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5E89C6D0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8E21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654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Analgisics 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E74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Acetaminophine 200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2E12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Syrup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2BB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875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83BF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15D0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BB24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759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76C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790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EFB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C70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44A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3EE98FE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003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11F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Analgisics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074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Acetaminophine 500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52E3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A05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3,525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D7B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6FB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3FB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CB2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C30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97B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4B5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89E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C86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5D0D4A4F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31FD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8CD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Anticoagulant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714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Acetylsalicylic Acide 81mg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C4CE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FC4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525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5F9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22F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2D3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FF8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E39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258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31D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F7F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D07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565F86C3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93C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679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Antiparasitic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3BB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Albendazole 200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C4A3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Suspension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682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300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3A5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7446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89FD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460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CD6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E02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423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1B6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666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6BF2ECFC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BEA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086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Vitamins &amp; minerals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798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Alfacalcidol 0.5 mcg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E7CA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Capsule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0F9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525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F51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70C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856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08A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82E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B32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151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EE5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40A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76300FB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6BF7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DCA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Antispasmodic &amp; Antiflatulent  medicines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6EB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Alverine 40mg/2ml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113D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Ampule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11D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275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9C1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549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E57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360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F00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F55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D84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100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121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2C6A94A" w14:textId="77777777" w:rsidTr="00BD0845">
        <w:trPr>
          <w:trHeight w:val="6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63FD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D3B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Angiotensin 2receptor antagonists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AB3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Amlodepin 160 mg + Hydreclorthiazide 12.5 mg (VALSARTNA NOT AMILODIPINE)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34DE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2B6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138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C08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823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68A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3497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78E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579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D51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4ED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71E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3C0A579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72F2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798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Angiotensin 2receptor antagonists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092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Amlodepin 5 mg + Valsartan160 mg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23D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F22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450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B67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7CB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87D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6F3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739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1CD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DAF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096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705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00AAA7CD" w14:textId="77777777" w:rsidTr="00BD0845">
        <w:trPr>
          <w:trHeight w:val="6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E8D4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C6A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Angiotensin 2receptor antagonists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AC5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Amlodepin 80 mg+ Hydreclorthiazide </w:t>
            </w: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lastRenderedPageBreak/>
              <w:t xml:space="preserve">12.5 mg (Valsartan not amilodipine)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2CD9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lastRenderedPageBreak/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696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150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90A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366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190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04A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667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8BC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C26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FDD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416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A81B9C0" w14:textId="77777777" w:rsidTr="00BD0845">
        <w:trPr>
          <w:trHeight w:val="6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15C0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lastRenderedPageBreak/>
              <w:t>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3C0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Angiotensin 2receptor antagonists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BF4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Amlodepin5 mg + Valsartan160mg + HCT 12.5 mg,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D86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909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113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D6A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5BB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162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C97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628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BB2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2A7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281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F24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4708A006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F5C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DD6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Calcium channel blockers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F82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Amlodipine 5 mg,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EFEB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FEF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225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EF1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443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B93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6F4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046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C91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641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D60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791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286EF46C" w14:textId="77777777" w:rsidTr="00BD0845">
        <w:trPr>
          <w:trHeight w:val="124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E304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EC5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Antibacterials (two much, can you provide us with the number of pediatrics who were diagnosed with infections treated by antibiotics)  ?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0BE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Amoxicllin 250 mg + 62.5 mg Clavulanic acid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BC6A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Syrup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E3C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450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4F1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2F51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20A7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423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CAD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97A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D8C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295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7B3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43678460" w14:textId="77777777" w:rsidTr="00BD0845">
        <w:trPr>
          <w:trHeight w:val="124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A31C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34C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Antibacterials (two much, can you provide us with the number of pediatrics who were diagnosed with infections treated by antibiotics)  ?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CA0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Amoxicllin 250 mg/5 ml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5C35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Syrup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40E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900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F47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DB66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B19A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26A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DE6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0A0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E0A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10E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3F0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9BA9D5C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1D61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0F8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Antibacterials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52D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Amoxicllin 500mg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A80D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Capsule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C44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450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A60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FFB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C64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A31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17D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C02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BBD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E90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F8B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4D1C78B7" w14:textId="77777777" w:rsidTr="00BD0845">
        <w:trPr>
          <w:trHeight w:val="6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DACC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67B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Angina Pectoris&amp; Antihypertensive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7EF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Atenolol 50 mg, the same drug group of bizocor so why? )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165C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A3A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113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54E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DDF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C06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D73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D10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3CB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B28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50F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D37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0DF8F82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EC8E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E8E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Antihyperlipidemic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29B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Atorvastatine 20mg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A5E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66F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150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AF4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19F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124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860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C34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8E3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F2F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4BB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99A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016F9F76" w14:textId="77777777" w:rsidTr="00BD0845">
        <w:trPr>
          <w:trHeight w:val="124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412D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11B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Antibacterials (two much, can you provide us with the number of pediatrics who were diagnosed with infections treated by antibiotics)  ?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194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Azithromcin 200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95A1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Syrup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1D5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350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D3B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630D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DD9B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213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003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379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943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10C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1D8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B3F2A8E" w14:textId="77777777" w:rsidTr="00BD0845">
        <w:trPr>
          <w:trHeight w:val="124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160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0D0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Antibacterials (two much, can you provide us with the number of pediatrics who were diagnosed with infections treated by antibiotics)  ?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091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Azithromcin 250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127B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EDA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900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318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7277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1AE8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A15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BC8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882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CC0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370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DA4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6B66541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9135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6F6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Antibacterials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946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Azithromycin  500mg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FC9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4B5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1,913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DBF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80F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CB8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17C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A19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844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C6B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6C8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DE7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1095BB69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494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2FA6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Angina Pectoris&amp; Antihypertensive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B81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Bisoprolol 2.5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6275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185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338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9D4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591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152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5EB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B13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BBA6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4A4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1EE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0B5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43B9F1E4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6FF7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3D7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Angina Pectoris&amp; Antihypertensive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63B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Bisoprolol 5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147D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AB1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450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8D9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937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7D0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108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80C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308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957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0D4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960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31B0E9B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9AE2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AEE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B2adrenergic agonists (Expectorant)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34E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Bromhexine 4mg/5ml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82C3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Syrup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69A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350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EEF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0AE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BD4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1EF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8DA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E6D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133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8B7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FD3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40E8ED8A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322B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57A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Vitamins &amp; minerals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440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 1250 mg + Mg 15 mg + Vit D3 500IU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0634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D92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375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568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832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CC9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404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B17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5CB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034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F39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D8A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13E7ACE1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A3AB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lastRenderedPageBreak/>
              <w:t>26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BD7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ACE Inhibitors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2FC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Captopril 25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3244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0402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   44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162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8A1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69B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876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302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71C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14E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3A8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523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6FA7ED3D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E87D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D87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Anticonvulsant medicines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0B1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carbamazepine 2%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80F4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Syrup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B83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175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792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EE9D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CAFF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B98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FEA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369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1F1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B16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E7B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EE505FB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2430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15F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B2adrenergic agonists (Expectorant)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3C2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Carbocysteine 375mg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76D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Capsule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16E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175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A55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B30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F04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454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C5A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496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5C55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54F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9B4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8CDBC66" w14:textId="77777777" w:rsidTr="00BD0845">
        <w:trPr>
          <w:trHeight w:val="124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57A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A4D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Antibacterials (two much, can you provide us with the number of pediatrics who were diagnosed with infections treated by antibiotics)  ?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CE3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Cefixime 100 mg/5 ml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197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Syrup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7DC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900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718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CCB9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A41C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7F4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8B6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5BD1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371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254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F59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68CD510F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9782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12D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Antibacterials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85D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Ceftriaxone 1000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44DB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Vial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49A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300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033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CDA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EDC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41F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639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8C6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971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823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E5F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0E58AA4" w14:textId="77777777" w:rsidTr="00BD0845">
        <w:trPr>
          <w:trHeight w:val="124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9C2B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F0C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Antibacterials (two much, can you provide us with the number of pediatrics who were diagnosed with infections treated by antibiotics)  ?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A265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Ceftriaxone 500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3EBA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Vial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5A1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450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C2D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7FC4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572B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21F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A74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036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00C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7A6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E1F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5B927D3C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8659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FD3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NSIDs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980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Celoxib 200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104C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Capsule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FF9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150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FE6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7D6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615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EB5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82C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EBF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ADF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9B0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BA1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4C2B6448" w14:textId="77777777" w:rsidTr="00BD0845">
        <w:trPr>
          <w:trHeight w:val="6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5D30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AD9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Respiratory Diseases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340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Chloramphinarmine 2mg,paracetamol 325mg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305C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Capsule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134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450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1C30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237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F3E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FD6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FE0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59C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6EF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498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CE3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5E083DE0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F67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45E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Antihistamin 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078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Chlorpheniramine 4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8B7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95F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325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6D3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739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DAB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D34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305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521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768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2DD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ADE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5DB89C8D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94BC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35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F2B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Antibacterials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29F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Ciprofloxacin 500mg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BE13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B47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2,250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4A1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4C4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6BC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9FD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7F2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F3C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307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410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EC9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4C1CBE57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B2C1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4E4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Antibacterials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DE8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Ciprofluxacin 750mg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6053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243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600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70E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31C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3DD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6B8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8D8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8D8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411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1EE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D20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08DBDB0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F61C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563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Anticoagulant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CD1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Clopidogrel 75mg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F035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D69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150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B86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F9F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505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409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C2C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825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38D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C6F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33D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2B4A0C7" w14:textId="77777777" w:rsidTr="00BD0845">
        <w:trPr>
          <w:trHeight w:val="6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F450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5FC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Antifungal medicines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DAD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Clotrimazole 100 mg + Metronidazole 500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B0B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Vaginal Ovules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0AD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1,350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847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D4A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A59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B3A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E12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9CA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28B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7B4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470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4769F555" w14:textId="77777777" w:rsidTr="00BD0845">
        <w:trPr>
          <w:trHeight w:val="6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D114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BD7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Antifungal medicines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75A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Dexamthasone 0.1% + nystatin 100000IU+ chlorhexidine 1.15%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2AC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Cream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3284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550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21C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FF3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F45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528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8D6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089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C1A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CE4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8D9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E265620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940C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65D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NSIDs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984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diclofenac sodium 12.5mg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FAD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Suppository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BBE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525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91A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74E4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2730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866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E3B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EC2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79B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A65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51C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65CAA4AA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D5C0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159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NSIDs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4FD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Diclofenac sodium 50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EF53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1A4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150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929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F23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F54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E2C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EB8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377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9F0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FF7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8BA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0753C1D3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F88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A4D0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NSIDs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176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Diclofenac sodium 75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1301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Ampule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CA9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   38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78F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767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B22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9D3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59E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215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280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255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FB7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46AF1FF2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7AF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423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Antispasmodic &amp; Antiflatulent  medicines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AF4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Dihydrocolite Na 20mg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3BF1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5DC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225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4AE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340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341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CCC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718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CD9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045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0EB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85C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56E0FEE9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50DE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lastRenderedPageBreak/>
              <w:t>44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393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Antispasmodic &amp; Antiflatulent  medicines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7C6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Drotaverine HCH 40mg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9909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DB8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450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2A5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788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28A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D62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77B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BAF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2EC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BBA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897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4EB050B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1893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706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Proton pupm inhibitor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362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Esomeprazole 20mg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EB4E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Capsule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DC3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275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EB6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4B1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BE6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3C9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A90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42A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292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B71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82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51F9259A" w14:textId="77777777" w:rsidTr="00BD0845">
        <w:trPr>
          <w:trHeight w:val="6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5A4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D233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Anti-anaemia medicines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C31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ferrous fumarate 310 mg +  folic acid 350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21FE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08E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3,000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7B0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B82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664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1E1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2B9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853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79C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B4B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5F0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4809A77" w14:textId="77777777" w:rsidTr="00BD0845">
        <w:trPr>
          <w:trHeight w:val="6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616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B22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Anti-anaemia medicines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14A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Ferrous sulfate 150 mg + Folic acid 0.5 mg + Znic sulfate 55.6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01B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76D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2,250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DF4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9F3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63C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E97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219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9F6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70EB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C74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28D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2F0FE339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C9A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FB3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depressing(rectal disorder)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A8B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flocinolone 10mcg,lidocaine 20mg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569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Rectal cream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C97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263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395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A22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147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28A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34D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D43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90C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2F1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1E1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66BD2DF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C22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49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E76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Antifungal medicines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B09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Fluconazole 150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ADE9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6C5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1,050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C48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66F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AA0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E2D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5E2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C40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3F1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73E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4C3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69DC18DE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8183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69E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 blocker(migraine drug)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191C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Flunarizine 5mg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E4F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Capsule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C77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   81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800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EEF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C38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587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ED2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FC7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080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6B4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887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08DA19C0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DC1C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E16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Dietary Supplement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934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Folic Acid 5mg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CE6D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ECB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1,500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D60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01E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73E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2F5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FE9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DD3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46F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769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E77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4E0A939B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99EA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52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849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Asthma  Therapist(LABAs)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325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Formoterol 6 mcg,Fluticasone 125mcg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FF9E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Inhaler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FE1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225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240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1E2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2F5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D12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EB9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9D4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7B9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7FC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08A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69730675" w14:textId="77777777" w:rsidTr="00BD0845">
        <w:trPr>
          <w:trHeight w:val="6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9035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53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EE2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Corticosteroids(Asthma  Therapist)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5C5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Formoterol6mcg /Budesonide 100mcg (uniside is just budisunide)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8969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Inhaler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4FE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225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DA5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D0E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848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77D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922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942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2F3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AD9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441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05E8AC08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9EE0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54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F88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Diuretics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94A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Furosemide 40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C420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EA5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   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3EC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F37B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F08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03E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7A2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D79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B8D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E8C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E2B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6B64B808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5F1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55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A0F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Antibacterials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EE9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Gentamicin 80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0A79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Ampule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81D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1,225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3D0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C4D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D4F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699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5EC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378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1ED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4F2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941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426B4E4F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FE39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56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992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Diabetic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DA5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Gliclazide 80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010A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852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600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A6B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064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FAC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AEF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B59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FBE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019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CF2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0E5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447F4FDB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037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57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D31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Laxative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53F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Glycerol 2 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AD3C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Suppositoire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AF1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900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D19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E42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728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6E0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B30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B4A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9C5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E95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18C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9ACDC4B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672A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58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919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Anticoagulant Drug   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6B7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Heparin 1000IU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97E4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Ampule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A94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625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92A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338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372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AC9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DE4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C67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D04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FAF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11B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69A608F4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0D47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59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231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Antiallergic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169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Hydrocortison  100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17D7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Vial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83A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   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4A6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15C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59C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871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B9B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BAA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76F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755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3AE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EBF6760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677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60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E62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NSIDs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A8C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Ibuprofen 200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B16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D2A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725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318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A090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9A30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B1B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8A3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F87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6FB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4C1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3BE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FEA754F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CE01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61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C73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NSIDs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659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Ibuprofen 400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620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DD95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   88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2DF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F44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1CF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23D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C43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A5B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EDD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5B6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324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5EF0D8F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4087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62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32F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NSIDs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ABD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Indomethacin 100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882A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Suppositoire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6F0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225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1D9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035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5C1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309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51E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680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D59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13A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26A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68A01725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18B0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63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0DF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Vasodilators Agent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B3E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Isosorbide dinitrate 20mg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A29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661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113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0A6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D1A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26F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EB7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C36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E13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E26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BCB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D23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0B3F9E4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CDFE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64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642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Vasodilators(Labor suppressant)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921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Isoxsuprine 10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3601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AB8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600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AB9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A81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209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731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D7B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039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805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66F6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C96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5012216D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5D4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lastRenderedPageBreak/>
              <w:t>65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4F7C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Antiallergic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771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Loratadine 10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9774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1EC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   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5F6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EB9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5B9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8CF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BDA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46D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C4F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5B4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A6A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59BB3FC9" w14:textId="77777777" w:rsidTr="00BD0845">
        <w:trPr>
          <w:trHeight w:val="6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1F9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66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0C7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Vitamins &amp; minerals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071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Magnesium 50mg,copper 1mg, vit d3 800IU,ca 600mg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CA0A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DA7B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775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04C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E0B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B76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F21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60B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7E7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517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7C8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E38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660FF5C4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E3CC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67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0AE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NSIDs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9C6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Mefenamic acid  500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7E92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838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1,050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A4E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54B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7F1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7F6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86E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1D8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237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CC1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7BF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D30269F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5924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68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73F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Diabetic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F9F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Metformin HCL 500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40C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3B5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   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237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884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7D5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FD8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AB4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2D8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E45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B64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1DE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5255D4C0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A8E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69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A66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Diabetic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804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Metformin hcl 500 mg+ Glyburide 5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727AB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98F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   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57B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818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83F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5A8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83B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EB8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8BE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737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24B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1C4CFAA1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BA25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70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E29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Diabetic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B29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Metformin HCL 850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D81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D68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700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0A6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D3E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F6C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F54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6FF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9DF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E5E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261E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A67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EEC8ECA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B792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71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480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Antihypertensive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111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Methyldopa 250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E210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69A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525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51B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A08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C90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741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AE2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34E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A1B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944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C3C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7E69A09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C6C1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72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BF3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Antiemetic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070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Metoclopramide 10mg/2ml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5DC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Ampule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966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   63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B19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462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EF0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F91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085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20BE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B6D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2D8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072F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18DED7D6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293B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73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8DB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Antiprotozoal medicines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104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Metronidazole 125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23DA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Syrup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3FC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325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B07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5037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319E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018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36A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BCD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A74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FFF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4ECD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052E43A0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FD97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74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635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Antiprotozoal medicines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2C2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Metronidazole 250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AD10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1C2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700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AA4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A3D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E86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2A6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B43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67D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7B7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5DF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108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B1174CA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066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75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568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Antiprotozoal medicines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277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Metronidazole 500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3747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955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1,200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9EF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4A3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246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2F5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940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551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167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F63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98C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15ECE9D4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3E34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76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1C0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Antifungal medicines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162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Miconazole 300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C19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Vaginal supp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69E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1,850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085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567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D65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7E4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40E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3A6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4578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0B1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3F2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01BA5A62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2D01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77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41A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Asthma  Therapist(leukotriene modifiers)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190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Montelukast Sodium 10mg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39F2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Capsule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E44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300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A98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4DD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70D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E19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F5C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113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165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145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263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6043A7C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22B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9A6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Ca_channel Blockers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C23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Nifedipine 10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A99E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E7B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250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399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405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B4A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3D5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C71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A0E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DA0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F2E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F9F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C7BBD0F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A022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79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003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Antimicrobial 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BC9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Nifuroxazide 200mg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ADE5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Capsule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F72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350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0ED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79F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ACE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1DC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9C8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D27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CB4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A83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AAC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55CF3EA9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DE03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80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1F2C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Antimicrobial 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2BF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Nifuroxazide 220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49D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Syrup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B64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550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1D8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1A12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1331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908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A9E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267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971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1A1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978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05459B8" w14:textId="77777777" w:rsidTr="00BD0845">
        <w:trPr>
          <w:trHeight w:val="124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C0F3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81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DEC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Antibacterials (two much, can you provide us with the number of pediatrics who were diagnosed with infections treated by antibiotics)  ?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F0E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Nitrofurantion 25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BB3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Syrup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C76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900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A55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2024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D622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A3F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629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501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15C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B56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090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2B27E2A2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B672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82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FBA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Vasodilators Agent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BD9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Nitroglycerin  0.4mg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A639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940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113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8B2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BF4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95F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BFA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655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C35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1A2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33F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50D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47EEFF8B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E1FDE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83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584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Antifungal medicines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807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Nystatin 100000 IU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4240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Oral Drops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761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   75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B00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46AD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458D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A8B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688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844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3AD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E40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00F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1C34C1F6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473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84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136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Antiemetic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B6E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Ondansetron 8mg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BD1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214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175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84C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32D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4CC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477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594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F4F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E74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F9F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65A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1AC4E6CB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ABA2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85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3CF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Muscle relaxation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22E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Orphenadrin 35mg ,paracetamol 450mg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C297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Capsule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052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   38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85E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16B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BF6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9AF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559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5E5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4EE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D43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920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04CDF3F" w14:textId="77777777" w:rsidTr="00BD0845">
        <w:trPr>
          <w:trHeight w:val="6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C1D5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lastRenderedPageBreak/>
              <w:t>86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B1D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Respiratory Diseases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4D7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Paracetamole 120 mg +Vit C 50 mg+ chlorpheniramine 0.5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03B5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Syrup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0E0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900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AD4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7BBF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1A7A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683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0EE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A1D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7A9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CEC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F09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5D1060C7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6BC5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87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566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Phenazopyridine(urologic pain)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B18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Phenazopyridine 200mg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F484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4FB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500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BD5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D1D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8B5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032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259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DD7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B5E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6E6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5FA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1E2084E8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A27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88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5F7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Steroidal Anti-inflammatory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E4B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Prednisolone 5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186A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Syrup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8A9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225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059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A754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215B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B6B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7A6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433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7C9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283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958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0814B416" w14:textId="77777777" w:rsidTr="00BD0845">
        <w:trPr>
          <w:trHeight w:val="93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6DDA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89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3F8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Angina Pectoris&amp; Antihypertensive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AC1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Propranolol Hydrochloride 10 mg: can you provide us with the number of Hyperthyroidism who attended the clinic?)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E46A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80F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113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328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CC2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5BC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7FB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5F9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914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027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9FD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EAA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2EF55938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5D2D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90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4F2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ACE Inhibitors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9BE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Ramipril 5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20AB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36F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225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322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607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FFA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AED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592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DCC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8725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3D1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3C4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16541F2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82A0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91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005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96B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Rosuvastatine  40mg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7485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F93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150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B5C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592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058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E5D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26F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DFD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7DA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BEB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87A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12917012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B091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92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615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Asthma  Therapist(SABAs)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0DC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Salbutamol 120mg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031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Inhaler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0A6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225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001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30B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FB4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7C4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CE2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E11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4CA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A07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F4B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67F71DD5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169D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93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681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Antispasmodic &amp; Antiflatulent  medicines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0B0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Simethicone 300mg,ALVERINE 60mg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72B2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Capsule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FE7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300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FE7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8ED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FBD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09A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F50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F19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5AC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B3D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562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D7A4B3B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5950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94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F8E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Antiflatulent  medicines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E0B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Simethicone 40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350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Oral Drops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2D0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150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429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9D89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80FB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FC6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FCB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CC6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4FA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8BE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A75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CC89A86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1117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95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868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Antibacterials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3FA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Sodium fusidate 20mg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6DAC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Cream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1E3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550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65A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199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C8D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F4E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5EB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597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F80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E6D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762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374C4E84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0263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96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659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Aldosterone Antagonists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8BB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Spironolactone 25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B145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753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425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A4F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C2D0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960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088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D9E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154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A61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EE9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A9F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648E4239" w14:textId="77777777" w:rsidTr="00BD0845">
        <w:trPr>
          <w:trHeight w:val="31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DE3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97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C48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Hypotheroidism Drug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D56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thyroxine 100mcg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67AC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30C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338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803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695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3B5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510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39A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FAD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78D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2B9D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14A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5D6E3EFD" w14:textId="77777777" w:rsidTr="00BD0845">
        <w:trPr>
          <w:trHeight w:val="124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6776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98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032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Antibacterials (two much, can you provide us with the number of pediatrics who were diagnosed with infections treated by antibiotics)  ?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BC7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Trimetoprim 40 mg + Sulphamethoxazole 200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EFE8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Syrup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667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   450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564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984B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62C6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ABC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15BB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822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BB4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485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131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15C461AF" w14:textId="77777777" w:rsidTr="00BD0845">
        <w:trPr>
          <w:trHeight w:val="93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48A0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99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FE5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Vitamins &amp; minerals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F950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Vit A 443IU + B1 0.5mg+ B2 0.8 mg+ B3 6 mg+ B6 0.5 mg+ B12 1mcg+ C 30 mg+ D3 280IU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25EA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Syrup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502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1,200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F9A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C584F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4AF34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5C4C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939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183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B718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6E7B7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22B5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7C766479" w14:textId="77777777" w:rsidTr="00BD0845">
        <w:trPr>
          <w:trHeight w:val="6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27A7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0A89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Vitamins &amp; minerals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2F5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Vit D3 500IU + Vit E 15 mg +  Vit C 100 mg + Folic 800 mcg + Ca 125 mg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F281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Tablet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120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       2,250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AE9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C05E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7511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05E2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A0EA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2DD6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5C4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3103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FC2E" w14:textId="77777777" w:rsidR="00BD0845" w:rsidRPr="00EC7360" w:rsidRDefault="00BD0845" w:rsidP="00EC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sz w:val="24"/>
                <w:szCs w:val="24"/>
                <w:lang w:bidi="ar-SA"/>
              </w:rPr>
              <w:t> </w:t>
            </w:r>
          </w:p>
        </w:tc>
      </w:tr>
      <w:tr w:rsidR="00BD0845" w:rsidRPr="00EC7360" w14:paraId="07D2477C" w14:textId="77777777" w:rsidTr="00BD0845">
        <w:trPr>
          <w:trHeight w:val="32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F96825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1D4CC0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68FC7C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AAF32B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3F9575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55855D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A3525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5D004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A01CB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3A881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43BF3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CA002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3588C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8DB4F" w14:textId="77777777" w:rsidR="00BD0845" w:rsidRPr="00EC7360" w:rsidRDefault="00BD0845" w:rsidP="00EC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EC736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</w:tbl>
    <w:p w14:paraId="1D336E21" w14:textId="3580F9FE" w:rsidR="001A49E6" w:rsidRDefault="00EC7360" w:rsidP="00EC7360">
      <w:pPr>
        <w:spacing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</w:p>
    <w:p w14:paraId="5914B730" w14:textId="77777777" w:rsidR="001A49E6" w:rsidRPr="00381E72" w:rsidRDefault="001A49E6" w:rsidP="001A49E6">
      <w:pPr>
        <w:tabs>
          <w:tab w:val="left" w:pos="-180"/>
          <w:tab w:val="right" w:pos="1980"/>
          <w:tab w:val="left" w:pos="2160"/>
          <w:tab w:val="left" w:pos="4320"/>
        </w:tabs>
        <w:rPr>
          <w:rFonts w:ascii="Times New Roman" w:hAnsi="Times New Roman"/>
          <w:b/>
          <w:bCs/>
        </w:rPr>
      </w:pPr>
      <w:r w:rsidRPr="00381E72">
        <w:rPr>
          <w:rFonts w:ascii="Times New Roman" w:hAnsi="Times New Roman"/>
          <w:b/>
          <w:bCs/>
        </w:rPr>
        <w:lastRenderedPageBreak/>
        <w:t>In your offer, please include:</w:t>
      </w:r>
    </w:p>
    <w:p w14:paraId="0AC4860E" w14:textId="77777777" w:rsidR="001A49E6" w:rsidRDefault="001A49E6" w:rsidP="001A49E6">
      <w:pPr>
        <w:pStyle w:val="Default"/>
        <w:jc w:val="lowKashida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For Technical evaluation:</w:t>
      </w:r>
    </w:p>
    <w:p w14:paraId="305783DB" w14:textId="77777777" w:rsidR="001A49E6" w:rsidRDefault="001A49E6" w:rsidP="001A49E6">
      <w:pPr>
        <w:pStyle w:val="Default"/>
        <w:ind w:left="720"/>
        <w:jc w:val="lowKashida"/>
        <w:rPr>
          <w:rFonts w:ascii="Times New Roman" w:hAnsi="Times New Roman" w:cs="Times New Roman"/>
          <w:color w:val="auto"/>
          <w:sz w:val="20"/>
          <w:szCs w:val="20"/>
        </w:rPr>
      </w:pPr>
    </w:p>
    <w:p w14:paraId="286A27F3" w14:textId="77777777" w:rsidR="001A49E6" w:rsidRPr="000C5C3C" w:rsidRDefault="001A49E6" w:rsidP="001A49E6">
      <w:pPr>
        <w:pStyle w:val="Default"/>
        <w:numPr>
          <w:ilvl w:val="0"/>
          <w:numId w:val="1"/>
        </w:numPr>
        <w:adjustRightInd/>
        <w:jc w:val="lowKashida"/>
        <w:rPr>
          <w:rFonts w:ascii="Times New Roman" w:hAnsi="Times New Roman" w:cs="Times New Roman"/>
          <w:color w:val="auto"/>
          <w:sz w:val="20"/>
          <w:szCs w:val="20"/>
        </w:rPr>
      </w:pPr>
      <w:r w:rsidRPr="00873858">
        <w:rPr>
          <w:rFonts w:ascii="Times New Roman" w:hAnsi="Times New Roman" w:cs="Times New Roman"/>
          <w:color w:val="auto"/>
          <w:sz w:val="20"/>
          <w:szCs w:val="20"/>
        </w:rPr>
        <w:t>Questionnaire for Pharmaceuticals (</w:t>
      </w:r>
      <w:r w:rsidRPr="000C5C3C">
        <w:rPr>
          <w:rFonts w:ascii="Times New Roman" w:hAnsi="Times New Roman" w:cs="Times New Roman"/>
          <w:b/>
          <w:bCs/>
          <w:color w:val="auto"/>
          <w:sz w:val="20"/>
          <w:szCs w:val="20"/>
        </w:rPr>
        <w:t>Annex 3)</w:t>
      </w:r>
    </w:p>
    <w:p w14:paraId="0B8B6262" w14:textId="77777777" w:rsidR="001A49E6" w:rsidRPr="00F71258" w:rsidRDefault="001A49E6" w:rsidP="001A49E6">
      <w:pPr>
        <w:pStyle w:val="Default"/>
        <w:numPr>
          <w:ilvl w:val="0"/>
          <w:numId w:val="1"/>
        </w:numPr>
        <w:jc w:val="lowKashida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Valid commercial registration or registered drugstore license;</w:t>
      </w:r>
    </w:p>
    <w:p w14:paraId="7D49F98D" w14:textId="77777777" w:rsidR="001A49E6" w:rsidRPr="00873858" w:rsidRDefault="001A49E6" w:rsidP="001A49E6">
      <w:pPr>
        <w:pStyle w:val="Default"/>
        <w:numPr>
          <w:ilvl w:val="0"/>
          <w:numId w:val="1"/>
        </w:numPr>
        <w:jc w:val="lowKashida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272DF6">
        <w:rPr>
          <w:rFonts w:ascii="Times New Roman" w:hAnsi="Times New Roman" w:cs="Times New Roman"/>
          <w:color w:val="auto"/>
          <w:sz w:val="20"/>
          <w:szCs w:val="20"/>
        </w:rPr>
        <w:t>MOH Registration for each submitted item, regardless if is manufactured locally or imported</w:t>
      </w:r>
      <w:r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19F7A005" w14:textId="77777777" w:rsidR="001A49E6" w:rsidRPr="00873858" w:rsidRDefault="001A49E6" w:rsidP="001A49E6">
      <w:pPr>
        <w:pStyle w:val="Default"/>
        <w:numPr>
          <w:ilvl w:val="0"/>
          <w:numId w:val="1"/>
        </w:numPr>
        <w:jc w:val="lowKashida"/>
        <w:rPr>
          <w:rFonts w:ascii="Times New Roman" w:hAnsi="Times New Roman" w:cs="Times New Roman"/>
          <w:color w:val="auto"/>
          <w:sz w:val="20"/>
          <w:szCs w:val="20"/>
        </w:rPr>
      </w:pPr>
      <w:r w:rsidRPr="00873858">
        <w:rPr>
          <w:rFonts w:ascii="Times New Roman" w:hAnsi="Times New Roman" w:cs="Times New Roman"/>
          <w:color w:val="auto"/>
          <w:sz w:val="20"/>
          <w:szCs w:val="20"/>
        </w:rPr>
        <w:t>The manufacturer and the trade name for each item/medicine with full info on the ingredients</w:t>
      </w:r>
    </w:p>
    <w:p w14:paraId="4BC294CA" w14:textId="77777777" w:rsidR="001A49E6" w:rsidRPr="00873858" w:rsidRDefault="001A49E6" w:rsidP="001A49E6">
      <w:pPr>
        <w:pStyle w:val="Default"/>
        <w:numPr>
          <w:ilvl w:val="0"/>
          <w:numId w:val="1"/>
        </w:numPr>
        <w:jc w:val="lowKashida"/>
        <w:rPr>
          <w:rFonts w:ascii="Times New Roman" w:hAnsi="Times New Roman" w:cs="Times New Roman"/>
          <w:color w:val="auto"/>
          <w:sz w:val="20"/>
          <w:szCs w:val="20"/>
        </w:rPr>
      </w:pPr>
      <w:r w:rsidRPr="00873858">
        <w:rPr>
          <w:rFonts w:ascii="Times New Roman" w:hAnsi="Times New Roman" w:cs="Times New Roman"/>
          <w:color w:val="auto"/>
          <w:sz w:val="20"/>
          <w:szCs w:val="20"/>
        </w:rPr>
        <w:t>Picture/photo of the finished pharmaceutical product and labelling</w:t>
      </w:r>
    </w:p>
    <w:p w14:paraId="02D2F356" w14:textId="77777777" w:rsidR="001A49E6" w:rsidRDefault="001A49E6" w:rsidP="001A49E6">
      <w:pPr>
        <w:pStyle w:val="Default"/>
        <w:numPr>
          <w:ilvl w:val="0"/>
          <w:numId w:val="1"/>
        </w:numPr>
        <w:jc w:val="lowKashida"/>
        <w:rPr>
          <w:rFonts w:ascii="Times New Roman" w:hAnsi="Times New Roman" w:cs="Times New Roman"/>
          <w:color w:val="auto"/>
          <w:sz w:val="20"/>
          <w:szCs w:val="20"/>
        </w:rPr>
      </w:pPr>
      <w:r w:rsidRPr="00873858">
        <w:rPr>
          <w:rFonts w:ascii="Times New Roman" w:hAnsi="Times New Roman" w:cs="Times New Roman"/>
          <w:color w:val="auto"/>
          <w:sz w:val="20"/>
          <w:szCs w:val="20"/>
        </w:rPr>
        <w:t>Packaging details</w:t>
      </w:r>
    </w:p>
    <w:p w14:paraId="71CDD792" w14:textId="77777777" w:rsidR="001A49E6" w:rsidRDefault="001A49E6" w:rsidP="001A49E6">
      <w:pPr>
        <w:pStyle w:val="Default"/>
        <w:jc w:val="lowKashida"/>
        <w:rPr>
          <w:rFonts w:ascii="Times New Roman" w:hAnsi="Times New Roman" w:cs="Times New Roman"/>
          <w:color w:val="auto"/>
          <w:sz w:val="20"/>
          <w:szCs w:val="20"/>
        </w:rPr>
      </w:pPr>
    </w:p>
    <w:p w14:paraId="00D3F820" w14:textId="77777777" w:rsidR="001A49E6" w:rsidRPr="00AC36E2" w:rsidRDefault="001A49E6" w:rsidP="001A49E6">
      <w:pPr>
        <w:tabs>
          <w:tab w:val="left" w:pos="-180"/>
          <w:tab w:val="right" w:pos="1980"/>
          <w:tab w:val="left" w:pos="2160"/>
          <w:tab w:val="left" w:pos="4320"/>
        </w:tabs>
        <w:rPr>
          <w:rFonts w:ascii="Times New Roman" w:hAnsi="Times New Roman"/>
          <w:b/>
          <w:bCs/>
        </w:rPr>
      </w:pPr>
      <w:r w:rsidRPr="00AC36E2">
        <w:rPr>
          <w:rFonts w:ascii="Times New Roman" w:hAnsi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6189" wp14:editId="7181B22A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943600" cy="5232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523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F5148" w14:textId="77777777" w:rsidR="001A49E6" w:rsidRPr="009A1C44" w:rsidRDefault="001A49E6" w:rsidP="001A49E6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A1C44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Vendor’s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BC361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1pt;width:468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" filled="f">
                <v:path arrowok="t"/>
                <v:textbox>
                  <w:txbxContent>
                    <w:p w14:paraId="483F5148" w14:textId="77777777" w:rsidR="001A49E6" w:rsidRPr="009A1C44" w:rsidRDefault="001A49E6" w:rsidP="001A49E6">
                      <w:pP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9A1C44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Vendor’s 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5EE2A662" w14:textId="77777777" w:rsidR="001A49E6" w:rsidRPr="00AC36E2" w:rsidRDefault="001A49E6" w:rsidP="001A49E6">
      <w:pPr>
        <w:tabs>
          <w:tab w:val="left" w:pos="-180"/>
          <w:tab w:val="right" w:pos="1980"/>
          <w:tab w:val="left" w:pos="2160"/>
          <w:tab w:val="left" w:pos="4320"/>
        </w:tabs>
        <w:rPr>
          <w:rFonts w:ascii="Times New Roman" w:hAnsi="Times New Roman"/>
          <w:b/>
          <w:bCs/>
        </w:rPr>
      </w:pPr>
    </w:p>
    <w:p w14:paraId="3DCDCF73" w14:textId="77777777" w:rsidR="001A49E6" w:rsidRPr="00AC36E2" w:rsidRDefault="001A49E6" w:rsidP="001A49E6">
      <w:pPr>
        <w:tabs>
          <w:tab w:val="left" w:pos="-180"/>
          <w:tab w:val="right" w:pos="1980"/>
          <w:tab w:val="left" w:pos="2160"/>
          <w:tab w:val="left" w:pos="4320"/>
        </w:tabs>
        <w:rPr>
          <w:rFonts w:ascii="Times New Roman" w:hAnsi="Times New Roman"/>
          <w:b/>
          <w:bCs/>
        </w:rPr>
      </w:pPr>
      <w:r w:rsidRPr="00AC36E2">
        <w:rPr>
          <w:rFonts w:ascii="Times New Roman" w:hAnsi="Times New Roman"/>
          <w:b/>
          <w:bCs/>
        </w:rPr>
        <w:t xml:space="preserve">I hereby certify that this company, which I am duly authorized to sign for, accepts the terms and conditions of UNFPA </w:t>
      </w:r>
      <w:r>
        <w:rPr>
          <w:rFonts w:ascii="Times New Roman" w:hAnsi="Times New Roman"/>
          <w:b/>
          <w:bCs/>
        </w:rPr>
        <w:t>(</w:t>
      </w:r>
      <w:hyperlink r:id="rId7" w:tgtFrame="_blank" w:history="1">
        <w:r w:rsidRPr="00A27F7B">
          <w:rPr>
            <w:rStyle w:val="Hyperlink"/>
            <w:sz w:val="24"/>
            <w:szCs w:val="24"/>
          </w:rPr>
          <w:t>http://www.unfpa.org/resources/unfpa-general-conditions-contract</w:t>
        </w:r>
      </w:hyperlink>
      <w:r>
        <w:rPr>
          <w:rFonts w:ascii="Times New Roman" w:hAnsi="Times New Roman"/>
          <w:b/>
          <w:bCs/>
        </w:rPr>
        <w:t xml:space="preserve"> ) </w:t>
      </w:r>
      <w:r w:rsidRPr="00AC36E2">
        <w:rPr>
          <w:rFonts w:ascii="Times New Roman" w:hAnsi="Times New Roman"/>
          <w:b/>
          <w:bCs/>
        </w:rPr>
        <w:t xml:space="preserve">and we will abide by this quotation until it expires. </w:t>
      </w:r>
    </w:p>
    <w:p w14:paraId="1B9C34B0" w14:textId="77777777" w:rsidR="001A49E6" w:rsidRPr="00AC36E2" w:rsidRDefault="001A49E6" w:rsidP="001A49E6">
      <w:pPr>
        <w:tabs>
          <w:tab w:val="left" w:pos="-180"/>
          <w:tab w:val="right" w:pos="1980"/>
          <w:tab w:val="left" w:pos="2160"/>
          <w:tab w:val="left" w:pos="4320"/>
        </w:tabs>
        <w:rPr>
          <w:rFonts w:ascii="Times New Roman" w:hAnsi="Times New Roman"/>
          <w:b/>
          <w:bCs/>
        </w:rPr>
      </w:pPr>
    </w:p>
    <w:p w14:paraId="529E0978" w14:textId="77777777" w:rsidR="001A49E6" w:rsidRPr="00AC36E2" w:rsidRDefault="001A49E6" w:rsidP="001A49E6">
      <w:pPr>
        <w:tabs>
          <w:tab w:val="left" w:pos="-180"/>
          <w:tab w:val="right" w:pos="1980"/>
          <w:tab w:val="left" w:pos="2160"/>
          <w:tab w:val="left" w:pos="4320"/>
        </w:tabs>
        <w:rPr>
          <w:rFonts w:ascii="Times New Roman" w:hAnsi="Times New Roman"/>
          <w:b/>
          <w:bCs/>
          <w:u w:val="single"/>
        </w:rPr>
      </w:pP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</w:p>
    <w:p w14:paraId="4DE4C0C0" w14:textId="609A1229" w:rsidR="001A49E6" w:rsidRPr="005F12F2" w:rsidRDefault="001A49E6" w:rsidP="00A32A3B">
      <w:pPr>
        <w:rPr>
          <w:rFonts w:ascii="Times New Roman" w:eastAsia="SimSun" w:hAnsi="Times New Roman"/>
          <w:sz w:val="24"/>
          <w:szCs w:val="24"/>
          <w:u w:val="single"/>
        </w:rPr>
      </w:pPr>
      <w:r w:rsidRPr="00AC36E2">
        <w:rPr>
          <w:rFonts w:ascii="Times New Roman" w:hAnsi="Times New Roman"/>
          <w:b/>
          <w:bCs/>
        </w:rPr>
        <w:t>Name and title</w:t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</w:rPr>
        <w:t>Date and Place</w:t>
      </w:r>
    </w:p>
    <w:p w14:paraId="2D8E70F8" w14:textId="77777777" w:rsidR="001A49E6" w:rsidRDefault="001A49E6"/>
    <w:sectPr w:rsidR="001A49E6" w:rsidSect="00EC7360">
      <w:headerReference w:type="default" r:id="rId8"/>
      <w:footerReference w:type="default" r:id="rId9"/>
      <w:pgSz w:w="23811" w:h="16838" w:orient="landscape" w:code="8"/>
      <w:pgMar w:top="1440" w:right="1440" w:bottom="1440" w:left="1440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9A125" w14:textId="77777777" w:rsidR="00325771" w:rsidRDefault="00325771">
      <w:pPr>
        <w:spacing w:after="0" w:line="240" w:lineRule="auto"/>
      </w:pPr>
      <w:r>
        <w:separator/>
      </w:r>
    </w:p>
  </w:endnote>
  <w:endnote w:type="continuationSeparator" w:id="0">
    <w:p w14:paraId="623FC95F" w14:textId="77777777" w:rsidR="00325771" w:rsidRDefault="0032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D971" w14:textId="78A7E39F" w:rsidR="00C80F7D" w:rsidRPr="0073296F" w:rsidRDefault="00EC7360" w:rsidP="00EC7360">
    <w:pPr>
      <w:pStyle w:val="Footer"/>
      <w:rPr>
        <w:color w:val="365F91"/>
      </w:rPr>
    </w:pPr>
    <w:r>
      <w:rPr>
        <w:rFonts w:ascii="Times New Roman" w:hAnsi="Times New Roman"/>
        <w:b/>
        <w:sz w:val="24"/>
        <w:szCs w:val="24"/>
      </w:rPr>
      <w:t>UNFPA-SYR-RFQ-05-2023-6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 w:rsidRPr="0073296F">
      <w:rPr>
        <w:color w:val="7F7F7F"/>
      </w:rPr>
      <w:t xml:space="preserve">Page </w:t>
    </w:r>
    <w:r w:rsidRPr="0073296F">
      <w:rPr>
        <w:b/>
        <w:bCs/>
        <w:color w:val="7F7F7F"/>
      </w:rPr>
      <w:fldChar w:fldCharType="begin"/>
    </w:r>
    <w:r w:rsidRPr="0073296F">
      <w:rPr>
        <w:b/>
        <w:bCs/>
        <w:color w:val="7F7F7F"/>
      </w:rPr>
      <w:instrText xml:space="preserve"> PAGE </w:instrText>
    </w:r>
    <w:r w:rsidRPr="0073296F">
      <w:rPr>
        <w:b/>
        <w:bCs/>
        <w:color w:val="7F7F7F"/>
      </w:rPr>
      <w:fldChar w:fldCharType="separate"/>
    </w:r>
    <w:r w:rsidR="00BD0845">
      <w:rPr>
        <w:b/>
        <w:bCs/>
        <w:noProof/>
        <w:color w:val="7F7F7F"/>
      </w:rPr>
      <w:t>1</w:t>
    </w:r>
    <w:r w:rsidRPr="0073296F">
      <w:rPr>
        <w:b/>
        <w:bCs/>
        <w:color w:val="7F7F7F"/>
      </w:rPr>
      <w:fldChar w:fldCharType="end"/>
    </w:r>
    <w:r w:rsidRPr="0073296F">
      <w:rPr>
        <w:color w:val="7F7F7F"/>
      </w:rPr>
      <w:t xml:space="preserve"> of </w:t>
    </w:r>
    <w:r w:rsidRPr="0073296F">
      <w:rPr>
        <w:b/>
        <w:bCs/>
        <w:color w:val="7F7F7F"/>
      </w:rPr>
      <w:fldChar w:fldCharType="begin"/>
    </w:r>
    <w:r w:rsidRPr="0073296F">
      <w:rPr>
        <w:b/>
        <w:bCs/>
        <w:color w:val="7F7F7F"/>
      </w:rPr>
      <w:instrText xml:space="preserve"> NUMPAGES  </w:instrText>
    </w:r>
    <w:r w:rsidRPr="0073296F">
      <w:rPr>
        <w:b/>
        <w:bCs/>
        <w:color w:val="7F7F7F"/>
      </w:rPr>
      <w:fldChar w:fldCharType="separate"/>
    </w:r>
    <w:r w:rsidR="00BD0845">
      <w:rPr>
        <w:b/>
        <w:bCs/>
        <w:noProof/>
        <w:color w:val="7F7F7F"/>
      </w:rPr>
      <w:t>7</w:t>
    </w:r>
    <w:r w:rsidRPr="0073296F">
      <w:rPr>
        <w:b/>
        <w:bCs/>
        <w:color w:val="7F7F7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6DB8F" w14:textId="77777777" w:rsidR="00325771" w:rsidRDefault="00325771">
      <w:pPr>
        <w:spacing w:after="0" w:line="240" w:lineRule="auto"/>
      </w:pPr>
      <w:r>
        <w:separator/>
      </w:r>
    </w:p>
  </w:footnote>
  <w:footnote w:type="continuationSeparator" w:id="0">
    <w:p w14:paraId="1EC45161" w14:textId="77777777" w:rsidR="00325771" w:rsidRDefault="0032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D698" w14:textId="77777777" w:rsidR="00C80F7D" w:rsidRPr="00381E72" w:rsidRDefault="00325771" w:rsidP="006B3FA5">
    <w:pPr>
      <w:pStyle w:val="Header"/>
      <w:tabs>
        <w:tab w:val="clear" w:pos="8306"/>
        <w:tab w:val="right" w:pos="9360"/>
      </w:tabs>
      <w:rPr>
        <w:rFonts w:ascii="Times New Roman" w:hAnsi="Times New Roman"/>
        <w:b/>
        <w:sz w:val="24"/>
        <w:szCs w:val="24"/>
      </w:rPr>
    </w:pPr>
    <w:r>
      <w:rPr>
        <w:noProof/>
      </w:rPr>
      <w:pict w14:anchorId="5F366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" style="position:absolute;margin-left:-15.25pt;margin-top:-15.15pt;width:75.75pt;height:35.25pt;z-index:-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</v:shape>
      </w:pict>
    </w:r>
    <w:r w:rsidR="003E5074" w:rsidRPr="00827EE4">
      <w:rPr>
        <w:rFonts w:ascii="Times New Roman" w:hAnsi="Times New Roman"/>
      </w:rPr>
      <w:tab/>
    </w:r>
    <w:r w:rsidR="003E5074"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775"/>
    <w:multiLevelType w:val="hybridMultilevel"/>
    <w:tmpl w:val="DBACF62A"/>
    <w:lvl w:ilvl="0" w:tplc="03621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E6"/>
    <w:rsid w:val="0016491F"/>
    <w:rsid w:val="001A49E6"/>
    <w:rsid w:val="00325771"/>
    <w:rsid w:val="003E5074"/>
    <w:rsid w:val="00527A84"/>
    <w:rsid w:val="00631F60"/>
    <w:rsid w:val="006C708E"/>
    <w:rsid w:val="00A1451E"/>
    <w:rsid w:val="00A32A3B"/>
    <w:rsid w:val="00BD0845"/>
    <w:rsid w:val="00E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293979"/>
  <w15:chartTrackingRefBased/>
  <w15:docId w15:val="{67232CDD-A225-E641-BC1F-76F893F8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9E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9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9E6"/>
    <w:rPr>
      <w:rFonts w:ascii="Calibri" w:eastAsia="Times New Roman" w:hAnsi="Calibri" w:cs="Times New Roman"/>
      <w:sz w:val="22"/>
      <w:szCs w:val="22"/>
      <w:lang w:val="en-US" w:bidi="en-US"/>
    </w:rPr>
  </w:style>
  <w:style w:type="paragraph" w:styleId="Footer">
    <w:name w:val="footer"/>
    <w:basedOn w:val="Normal"/>
    <w:link w:val="FooterChar"/>
    <w:uiPriority w:val="99"/>
    <w:rsid w:val="001A49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9E6"/>
    <w:rPr>
      <w:rFonts w:ascii="Calibri" w:eastAsia="Times New Roman" w:hAnsi="Calibri" w:cs="Times New Roman"/>
      <w:sz w:val="22"/>
      <w:szCs w:val="22"/>
      <w:lang w:val="en-US" w:bidi="en-US"/>
    </w:rPr>
  </w:style>
  <w:style w:type="character" w:styleId="Hyperlink">
    <w:name w:val="Hyperlink"/>
    <w:uiPriority w:val="99"/>
    <w:rsid w:val="001A49E6"/>
    <w:rPr>
      <w:color w:val="0000FF"/>
      <w:u w:val="single"/>
    </w:rPr>
  </w:style>
  <w:style w:type="paragraph" w:customStyle="1" w:styleId="Default">
    <w:name w:val="Default"/>
    <w:rsid w:val="001A49E6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EC7360"/>
    <w:rPr>
      <w:color w:val="954F72"/>
      <w:u w:val="single"/>
    </w:rPr>
  </w:style>
  <w:style w:type="paragraph" w:customStyle="1" w:styleId="msonormal0">
    <w:name w:val="msonormal"/>
    <w:basedOn w:val="Normal"/>
    <w:rsid w:val="00EC7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customStyle="1" w:styleId="xl63">
    <w:name w:val="xl63"/>
    <w:basedOn w:val="Normal"/>
    <w:rsid w:val="00EC7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sz w:val="24"/>
      <w:szCs w:val="24"/>
      <w:lang w:bidi="ar-SA"/>
    </w:rPr>
  </w:style>
  <w:style w:type="paragraph" w:customStyle="1" w:styleId="xl64">
    <w:name w:val="xl64"/>
    <w:basedOn w:val="Normal"/>
    <w:rsid w:val="00EC7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  <w:lang w:bidi="ar-SA"/>
    </w:rPr>
  </w:style>
  <w:style w:type="paragraph" w:customStyle="1" w:styleId="xl65">
    <w:name w:val="xl65"/>
    <w:basedOn w:val="Normal"/>
    <w:rsid w:val="00EC736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sz w:val="24"/>
      <w:szCs w:val="24"/>
      <w:lang w:bidi="ar-SA"/>
    </w:rPr>
  </w:style>
  <w:style w:type="paragraph" w:customStyle="1" w:styleId="xl66">
    <w:name w:val="xl66"/>
    <w:basedOn w:val="Normal"/>
    <w:rsid w:val="00EC736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bidi="ar-SA"/>
    </w:rPr>
  </w:style>
  <w:style w:type="paragraph" w:customStyle="1" w:styleId="xl67">
    <w:name w:val="xl67"/>
    <w:basedOn w:val="Normal"/>
    <w:rsid w:val="00EC736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bidi="ar-SA"/>
    </w:rPr>
  </w:style>
  <w:style w:type="paragraph" w:customStyle="1" w:styleId="xl68">
    <w:name w:val="xl68"/>
    <w:basedOn w:val="Normal"/>
    <w:rsid w:val="00EC7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bidi="ar-SA"/>
    </w:rPr>
  </w:style>
  <w:style w:type="paragraph" w:customStyle="1" w:styleId="xl69">
    <w:name w:val="xl69"/>
    <w:basedOn w:val="Normal"/>
    <w:rsid w:val="00EC7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bidi="ar-SA"/>
    </w:rPr>
  </w:style>
  <w:style w:type="paragraph" w:customStyle="1" w:styleId="xl70">
    <w:name w:val="xl70"/>
    <w:basedOn w:val="Normal"/>
    <w:rsid w:val="00EC7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  <w:lang w:bidi="ar-SA"/>
    </w:rPr>
  </w:style>
  <w:style w:type="paragraph" w:customStyle="1" w:styleId="xl71">
    <w:name w:val="xl71"/>
    <w:basedOn w:val="Normal"/>
    <w:rsid w:val="00EC7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  <w:lang w:bidi="ar-SA"/>
    </w:rPr>
  </w:style>
  <w:style w:type="paragraph" w:customStyle="1" w:styleId="xl72">
    <w:name w:val="xl72"/>
    <w:basedOn w:val="Normal"/>
    <w:rsid w:val="00EC7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4"/>
      <w:szCs w:val="24"/>
      <w:lang w:bidi="ar-SA"/>
    </w:rPr>
  </w:style>
  <w:style w:type="paragraph" w:customStyle="1" w:styleId="xl73">
    <w:name w:val="xl73"/>
    <w:basedOn w:val="Normal"/>
    <w:rsid w:val="00EC7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4"/>
      <w:szCs w:val="24"/>
      <w:lang w:bidi="ar-SA"/>
    </w:rPr>
  </w:style>
  <w:style w:type="paragraph" w:customStyle="1" w:styleId="xl74">
    <w:name w:val="xl74"/>
    <w:basedOn w:val="Normal"/>
    <w:rsid w:val="00EC7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  <w:lang w:bidi="ar-SA"/>
    </w:rPr>
  </w:style>
  <w:style w:type="paragraph" w:customStyle="1" w:styleId="xl75">
    <w:name w:val="xl75"/>
    <w:basedOn w:val="Normal"/>
    <w:rsid w:val="00EC736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76">
    <w:name w:val="xl76"/>
    <w:basedOn w:val="Normal"/>
    <w:rsid w:val="00EC736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bidi="ar-SA"/>
    </w:rPr>
  </w:style>
  <w:style w:type="paragraph" w:customStyle="1" w:styleId="xl77">
    <w:name w:val="xl77"/>
    <w:basedOn w:val="Normal"/>
    <w:rsid w:val="00EC73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bidi="ar-SA"/>
    </w:rPr>
  </w:style>
  <w:style w:type="paragraph" w:customStyle="1" w:styleId="xl78">
    <w:name w:val="xl78"/>
    <w:basedOn w:val="Normal"/>
    <w:rsid w:val="00EC73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bidi="ar-SA"/>
    </w:rPr>
  </w:style>
  <w:style w:type="paragraph" w:customStyle="1" w:styleId="xl79">
    <w:name w:val="xl79"/>
    <w:basedOn w:val="Normal"/>
    <w:rsid w:val="00EC7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fpa.org/resources/unfpa-general-conditions-con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Pandey</dc:creator>
  <cp:keywords/>
  <dc:description/>
  <cp:lastModifiedBy>abu-hawilih</cp:lastModifiedBy>
  <cp:revision>2</cp:revision>
  <dcterms:created xsi:type="dcterms:W3CDTF">2023-05-28T11:52:00Z</dcterms:created>
  <dcterms:modified xsi:type="dcterms:W3CDTF">2023-05-28T11:52:00Z</dcterms:modified>
</cp:coreProperties>
</file>